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75E" w:rsidRPr="00AC6B8A" w:rsidRDefault="00EC675E" w:rsidP="00EC675E">
      <w:pPr>
        <w:rPr>
          <w:rFonts w:asciiTheme="minorHAnsi" w:hAnsiTheme="minorHAnsi" w:cstheme="minorHAnsi"/>
        </w:rPr>
      </w:pPr>
      <w:bookmarkStart w:id="0" w:name="_Hlk517692920"/>
      <w:bookmarkStart w:id="1" w:name="_Hlk517163921"/>
      <w:bookmarkStart w:id="2" w:name="_Hlk517166554"/>
      <w:r w:rsidRPr="00AC6B8A">
        <w:rPr>
          <w:rFonts w:asciiTheme="minorHAnsi" w:hAnsiTheme="minorHAnsi" w:cstheme="minorHAnsi"/>
          <w:noProof/>
        </w:rPr>
        <w:drawing>
          <wp:anchor distT="0" distB="0" distL="114300" distR="114300" simplePos="0" relativeHeight="251659264" behindDoc="0" locked="0" layoutInCell="1" allowOverlap="1" wp14:anchorId="7E3BE64F" wp14:editId="5AFF5ADC">
            <wp:simplePos x="0" y="0"/>
            <wp:positionH relativeFrom="margin">
              <wp:posOffset>-28575</wp:posOffset>
            </wp:positionH>
            <wp:positionV relativeFrom="paragraph">
              <wp:posOffset>-671830</wp:posOffset>
            </wp:positionV>
            <wp:extent cx="3023870" cy="78740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675E" w:rsidRPr="00AC6B8A" w:rsidRDefault="00EC675E" w:rsidP="00EC675E">
      <w:pPr>
        <w:rPr>
          <w:rFonts w:asciiTheme="minorHAnsi" w:hAnsiTheme="minorHAnsi" w:cstheme="minorHAnsi"/>
        </w:rPr>
      </w:pPr>
      <w:r w:rsidRPr="00AC6B8A">
        <w:rPr>
          <w:rFonts w:asciiTheme="minorHAnsi" w:hAnsiTheme="minorHAnsi" w:cstheme="minorHAnsi"/>
        </w:rPr>
        <w:t>__________________________________________________________________________</w:t>
      </w:r>
    </w:p>
    <w:p w:rsidR="00EC675E" w:rsidRPr="00AC6B8A" w:rsidRDefault="00EC675E" w:rsidP="00EC675E">
      <w:pPr>
        <w:rPr>
          <w:rFonts w:asciiTheme="minorHAnsi" w:hAnsiTheme="minorHAnsi" w:cstheme="minorHAnsi"/>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C675E" w:rsidRPr="00AC6B8A" w:rsidTr="007F648E">
        <w:tc>
          <w:tcPr>
            <w:tcW w:w="3020" w:type="dxa"/>
          </w:tcPr>
          <w:p w:rsidR="00EC675E" w:rsidRPr="00AC6B8A" w:rsidRDefault="00EC675E" w:rsidP="007F648E">
            <w:pPr>
              <w:rPr>
                <w:rFonts w:asciiTheme="minorHAnsi" w:hAnsiTheme="minorHAnsi" w:cstheme="minorHAnsi"/>
                <w:b/>
              </w:rPr>
            </w:pPr>
            <w:r w:rsidRPr="00AC6B8A">
              <w:rPr>
                <w:rFonts w:asciiTheme="minorHAnsi" w:hAnsiTheme="minorHAnsi" w:cstheme="minorHAnsi"/>
                <w:b/>
                <w:sz w:val="18"/>
                <w:szCs w:val="18"/>
              </w:rPr>
              <w:t>Vedtaksdato</w:t>
            </w:r>
          </w:p>
        </w:tc>
        <w:tc>
          <w:tcPr>
            <w:tcW w:w="3021" w:type="dxa"/>
          </w:tcPr>
          <w:p w:rsidR="00EC675E" w:rsidRPr="00AC6B8A" w:rsidRDefault="00A64A0A" w:rsidP="007F648E">
            <w:pPr>
              <w:rPr>
                <w:rFonts w:asciiTheme="minorHAnsi" w:hAnsiTheme="minorHAnsi" w:cstheme="minorHAnsi"/>
                <w:b/>
              </w:rPr>
            </w:pPr>
            <w:r>
              <w:rPr>
                <w:rFonts w:asciiTheme="minorHAnsi" w:hAnsiTheme="minorHAnsi" w:cstheme="minorHAnsi"/>
                <w:b/>
                <w:sz w:val="18"/>
                <w:szCs w:val="18"/>
              </w:rPr>
              <w:t xml:space="preserve">               </w:t>
            </w:r>
            <w:r w:rsidR="00EC675E" w:rsidRPr="00AC6B8A">
              <w:rPr>
                <w:rFonts w:asciiTheme="minorHAnsi" w:hAnsiTheme="minorHAnsi" w:cstheme="minorHAnsi"/>
                <w:b/>
                <w:sz w:val="18"/>
                <w:szCs w:val="18"/>
              </w:rPr>
              <w:t>Vår referanse</w:t>
            </w:r>
          </w:p>
        </w:tc>
        <w:tc>
          <w:tcPr>
            <w:tcW w:w="3021" w:type="dxa"/>
          </w:tcPr>
          <w:p w:rsidR="00EC675E" w:rsidRPr="00AC6B8A" w:rsidRDefault="00A64A0A" w:rsidP="007F648E">
            <w:pPr>
              <w:rPr>
                <w:rFonts w:asciiTheme="minorHAnsi" w:hAnsiTheme="minorHAnsi" w:cstheme="minorHAnsi"/>
                <w:b/>
              </w:rPr>
            </w:pPr>
            <w:r>
              <w:rPr>
                <w:rFonts w:asciiTheme="minorHAnsi" w:hAnsiTheme="minorHAnsi" w:cstheme="minorHAnsi"/>
                <w:b/>
                <w:sz w:val="18"/>
                <w:szCs w:val="18"/>
              </w:rPr>
              <w:t xml:space="preserve">                                 </w:t>
            </w:r>
            <w:r w:rsidR="00EC675E" w:rsidRPr="00AC6B8A">
              <w:rPr>
                <w:rFonts w:asciiTheme="minorHAnsi" w:hAnsiTheme="minorHAnsi" w:cstheme="minorHAnsi"/>
                <w:b/>
                <w:sz w:val="18"/>
                <w:szCs w:val="18"/>
              </w:rPr>
              <w:t>Saksbehandler</w:t>
            </w:r>
          </w:p>
        </w:tc>
      </w:tr>
      <w:tr w:rsidR="00EC675E" w:rsidRPr="00AC6B8A" w:rsidTr="007F648E">
        <w:tc>
          <w:tcPr>
            <w:tcW w:w="3020" w:type="dxa"/>
          </w:tcPr>
          <w:p w:rsidR="00EC675E" w:rsidRPr="00AC6B8A" w:rsidRDefault="00A64A0A" w:rsidP="007F648E">
            <w:pPr>
              <w:rPr>
                <w:rFonts w:asciiTheme="minorHAnsi" w:hAnsiTheme="minorHAnsi" w:cstheme="minorHAnsi"/>
                <w:sz w:val="18"/>
                <w:szCs w:val="18"/>
              </w:rPr>
            </w:pPr>
            <w:r>
              <w:rPr>
                <w:rFonts w:asciiTheme="minorHAnsi" w:hAnsiTheme="minorHAnsi" w:cstheme="minorHAnsi"/>
                <w:sz w:val="18"/>
                <w:szCs w:val="18"/>
              </w:rPr>
              <w:t>29. oktober 2019</w:t>
            </w:r>
          </w:p>
        </w:tc>
        <w:tc>
          <w:tcPr>
            <w:tcW w:w="3021" w:type="dxa"/>
          </w:tcPr>
          <w:p w:rsidR="00EC675E" w:rsidRPr="00AC6B8A" w:rsidRDefault="00A64A0A" w:rsidP="007F648E">
            <w:pPr>
              <w:rPr>
                <w:rFonts w:asciiTheme="minorHAnsi" w:hAnsiTheme="minorHAnsi" w:cstheme="minorHAnsi"/>
                <w:sz w:val="18"/>
                <w:szCs w:val="18"/>
              </w:rPr>
            </w:pPr>
            <w:r>
              <w:rPr>
                <w:rFonts w:asciiTheme="minorHAnsi" w:hAnsiTheme="minorHAnsi" w:cstheme="minorHAnsi"/>
                <w:sz w:val="18"/>
                <w:szCs w:val="18"/>
              </w:rPr>
              <w:t xml:space="preserve">               20</w:t>
            </w:r>
            <w:r w:rsidR="00EF6567" w:rsidRPr="00AC6B8A">
              <w:rPr>
                <w:rFonts w:asciiTheme="minorHAnsi" w:hAnsiTheme="minorHAnsi" w:cstheme="minorHAnsi"/>
                <w:sz w:val="18"/>
                <w:szCs w:val="18"/>
              </w:rPr>
              <w:t>19/23843</w:t>
            </w:r>
          </w:p>
        </w:tc>
        <w:tc>
          <w:tcPr>
            <w:tcW w:w="3021" w:type="dxa"/>
          </w:tcPr>
          <w:p w:rsidR="00EC675E" w:rsidRPr="00AC6B8A" w:rsidRDefault="00A64A0A" w:rsidP="007F648E">
            <w:pPr>
              <w:rPr>
                <w:rFonts w:asciiTheme="minorHAnsi" w:hAnsiTheme="minorHAnsi" w:cstheme="minorHAnsi"/>
                <w:sz w:val="18"/>
                <w:szCs w:val="18"/>
              </w:rPr>
            </w:pPr>
            <w:r>
              <w:rPr>
                <w:rFonts w:asciiTheme="minorHAnsi" w:hAnsiTheme="minorHAnsi" w:cstheme="minorHAnsi"/>
                <w:sz w:val="18"/>
                <w:szCs w:val="18"/>
              </w:rPr>
              <w:t xml:space="preserve">                                 </w:t>
            </w:r>
            <w:r w:rsidR="00EF6567" w:rsidRPr="00AC6B8A">
              <w:rPr>
                <w:rFonts w:asciiTheme="minorHAnsi" w:hAnsiTheme="minorHAnsi" w:cstheme="minorHAnsi"/>
                <w:sz w:val="18"/>
                <w:szCs w:val="18"/>
              </w:rPr>
              <w:t>Nina N. Hermansen</w:t>
            </w:r>
          </w:p>
        </w:tc>
      </w:tr>
    </w:tbl>
    <w:p w:rsidR="00EC675E" w:rsidRPr="00AC6B8A" w:rsidRDefault="00EC675E" w:rsidP="00EC675E">
      <w:pPr>
        <w:rPr>
          <w:rFonts w:asciiTheme="minorHAnsi" w:hAnsiTheme="minorHAnsi" w:cstheme="minorHAnsi"/>
        </w:rPr>
      </w:pPr>
    </w:p>
    <w:p w:rsidR="00EC675E" w:rsidRPr="00AC6B8A" w:rsidRDefault="00EC675E" w:rsidP="00EC675E">
      <w:pPr>
        <w:rPr>
          <w:rFonts w:asciiTheme="minorHAnsi" w:hAnsiTheme="minorHAnsi" w:cstheme="minorHAnsi"/>
        </w:rPr>
      </w:pPr>
    </w:p>
    <w:p w:rsidR="00EC675E" w:rsidRPr="00AC6B8A" w:rsidRDefault="00EC675E" w:rsidP="00EC675E">
      <w:pPr>
        <w:pStyle w:val="Overskrift1"/>
        <w:rPr>
          <w:rFonts w:asciiTheme="minorHAnsi" w:eastAsia="Arial Unicode MS" w:hAnsiTheme="minorHAnsi" w:cstheme="minorHAnsi"/>
          <w:sz w:val="32"/>
          <w:szCs w:val="32"/>
        </w:rPr>
      </w:pPr>
      <w:r w:rsidRPr="00AC6B8A">
        <w:rPr>
          <w:rFonts w:asciiTheme="minorHAnsi" w:hAnsiTheme="minorHAnsi" w:cstheme="minorHAnsi"/>
          <w:sz w:val="32"/>
          <w:szCs w:val="32"/>
        </w:rPr>
        <w:t xml:space="preserve">VEDTAK NR </w:t>
      </w:r>
      <w:r w:rsidR="00A64A0A">
        <w:rPr>
          <w:rFonts w:asciiTheme="minorHAnsi" w:hAnsiTheme="minorHAnsi" w:cstheme="minorHAnsi"/>
          <w:sz w:val="32"/>
          <w:szCs w:val="32"/>
        </w:rPr>
        <w:t>145/19</w:t>
      </w:r>
      <w:r w:rsidRPr="00AC6B8A">
        <w:rPr>
          <w:rFonts w:asciiTheme="minorHAnsi" w:hAnsiTheme="minorHAnsi" w:cstheme="minorHAnsi"/>
          <w:sz w:val="32"/>
          <w:szCs w:val="32"/>
        </w:rPr>
        <w:t xml:space="preserve"> I </w:t>
      </w:r>
      <w:r w:rsidR="00B33F81" w:rsidRPr="00AC6B8A">
        <w:rPr>
          <w:rFonts w:asciiTheme="minorHAnsi" w:hAnsiTheme="minorHAnsi" w:cstheme="minorHAnsi"/>
          <w:sz w:val="32"/>
          <w:szCs w:val="32"/>
        </w:rPr>
        <w:t>TVISTELØSNINGSNEMNDA</w:t>
      </w:r>
    </w:p>
    <w:p w:rsidR="00EC675E" w:rsidRPr="00AC6B8A" w:rsidRDefault="00EC675E" w:rsidP="00EC675E">
      <w:pPr>
        <w:rPr>
          <w:rFonts w:asciiTheme="minorHAnsi" w:hAnsiTheme="minorHAnsi" w:cstheme="minorHAnsi"/>
          <w:b/>
          <w:bCs/>
        </w:rPr>
      </w:pPr>
    </w:p>
    <w:p w:rsidR="00EC675E" w:rsidRPr="00AC6B8A" w:rsidRDefault="00EC675E" w:rsidP="00EC675E">
      <w:pPr>
        <w:rPr>
          <w:rFonts w:asciiTheme="minorHAnsi" w:hAnsiTheme="minorHAnsi" w:cstheme="minorHAnsi"/>
          <w:b/>
          <w:bCs/>
        </w:rPr>
      </w:pPr>
    </w:p>
    <w:p w:rsidR="00EC675E" w:rsidRPr="00AC6B8A" w:rsidRDefault="00B33F81" w:rsidP="00EC675E">
      <w:pPr>
        <w:rPr>
          <w:rFonts w:asciiTheme="minorHAnsi" w:hAnsiTheme="minorHAnsi" w:cstheme="minorHAnsi"/>
          <w:b/>
          <w:bCs/>
          <w:szCs w:val="24"/>
        </w:rPr>
      </w:pPr>
      <w:r w:rsidRPr="00AC6B8A">
        <w:rPr>
          <w:rFonts w:asciiTheme="minorHAnsi" w:hAnsiTheme="minorHAnsi" w:cstheme="minorHAnsi"/>
          <w:b/>
          <w:bCs/>
          <w:szCs w:val="24"/>
        </w:rPr>
        <w:t>Tvisteløsningsnemnda</w:t>
      </w:r>
      <w:r w:rsidR="00EC675E" w:rsidRPr="00AC6B8A">
        <w:rPr>
          <w:rFonts w:asciiTheme="minorHAnsi" w:hAnsiTheme="minorHAnsi" w:cstheme="minorHAnsi"/>
          <w:b/>
          <w:bCs/>
          <w:szCs w:val="24"/>
        </w:rPr>
        <w:t xml:space="preserve"> avholdt møte </w:t>
      </w:r>
      <w:sdt>
        <w:sdtPr>
          <w:rPr>
            <w:rFonts w:asciiTheme="minorHAnsi" w:hAnsiTheme="minorHAnsi" w:cstheme="minorHAnsi"/>
            <w:b/>
            <w:bCs/>
            <w:szCs w:val="24"/>
          </w:rPr>
          <w:id w:val="327715582"/>
          <w:placeholder>
            <w:docPart w:val="EFADE8D810DF46A1B52878D6B7C7C1A0"/>
          </w:placeholder>
          <w:date w:fullDate="2019-10-24T00:00:00Z">
            <w:dateFormat w:val="dddd d. MMMM yyyy"/>
            <w:lid w:val="nb-NO"/>
            <w:storeMappedDataAs w:val="dateTime"/>
            <w:calendar w:val="gregorian"/>
          </w:date>
        </w:sdtPr>
        <w:sdtEndPr/>
        <w:sdtContent>
          <w:r w:rsidR="00EF6567" w:rsidRPr="00AC6B8A">
            <w:rPr>
              <w:rFonts w:asciiTheme="minorHAnsi" w:hAnsiTheme="minorHAnsi" w:cstheme="minorHAnsi"/>
              <w:b/>
              <w:bCs/>
              <w:szCs w:val="24"/>
            </w:rPr>
            <w:t>torsdag 24. oktober 2019</w:t>
          </w:r>
        </w:sdtContent>
      </w:sdt>
      <w:r w:rsidR="00EC675E" w:rsidRPr="00AC6B8A">
        <w:rPr>
          <w:rFonts w:asciiTheme="minorHAnsi" w:hAnsiTheme="minorHAnsi" w:cstheme="minorHAnsi"/>
          <w:b/>
          <w:bCs/>
          <w:szCs w:val="24"/>
        </w:rPr>
        <w:t>.</w:t>
      </w:r>
    </w:p>
    <w:p w:rsidR="00EC675E" w:rsidRPr="00AC6B8A" w:rsidRDefault="00EC675E" w:rsidP="00EC675E">
      <w:pPr>
        <w:rPr>
          <w:rFonts w:asciiTheme="minorHAnsi" w:hAnsiTheme="minorHAnsi" w:cstheme="minorHAnsi"/>
          <w:b/>
          <w:bCs/>
          <w:szCs w:val="24"/>
        </w:rPr>
      </w:pPr>
    </w:p>
    <w:p w:rsidR="00EC675E" w:rsidRPr="00AC6B8A" w:rsidRDefault="00EC675E" w:rsidP="00EC675E">
      <w:pPr>
        <w:rPr>
          <w:rFonts w:asciiTheme="minorHAnsi" w:hAnsiTheme="minorHAnsi" w:cstheme="minorHAnsi"/>
          <w:b/>
          <w:bCs/>
          <w:szCs w:val="24"/>
        </w:rPr>
      </w:pPr>
    </w:p>
    <w:p w:rsidR="00EC675E" w:rsidRPr="00AC6B8A" w:rsidRDefault="00EC675E" w:rsidP="00EC675E">
      <w:pPr>
        <w:rPr>
          <w:rFonts w:asciiTheme="minorHAnsi" w:hAnsiTheme="minorHAnsi" w:cstheme="minorHAnsi"/>
          <w:bCs/>
          <w:szCs w:val="24"/>
        </w:rPr>
      </w:pPr>
      <w:r w:rsidRPr="00AC6B8A">
        <w:rPr>
          <w:rFonts w:asciiTheme="minorHAnsi" w:hAnsiTheme="minorHAnsi" w:cstheme="minorHAnsi"/>
          <w:bCs/>
          <w:szCs w:val="24"/>
        </w:rPr>
        <w:t xml:space="preserve">Ved behandlingen av saken var </w:t>
      </w:r>
      <w:r w:rsidR="00B33F81" w:rsidRPr="00AC6B8A">
        <w:rPr>
          <w:rFonts w:asciiTheme="minorHAnsi" w:hAnsiTheme="minorHAnsi" w:cstheme="minorHAnsi"/>
          <w:bCs/>
          <w:szCs w:val="24"/>
        </w:rPr>
        <w:t>Tvisteløsningsnemnda</w:t>
      </w:r>
      <w:r w:rsidRPr="00AC6B8A">
        <w:rPr>
          <w:rFonts w:asciiTheme="minorHAnsi" w:hAnsiTheme="minorHAnsi" w:cstheme="minorHAnsi"/>
          <w:bCs/>
          <w:szCs w:val="24"/>
        </w:rPr>
        <w:t xml:space="preserve"> sammensatt slik:</w:t>
      </w:r>
    </w:p>
    <w:p w:rsidR="00EC675E" w:rsidRPr="00AC6B8A" w:rsidRDefault="00EC675E" w:rsidP="00EC675E">
      <w:pPr>
        <w:rPr>
          <w:rFonts w:asciiTheme="minorHAnsi" w:hAnsiTheme="minorHAnsi" w:cstheme="minorHAnsi"/>
          <w:b/>
          <w:bCs/>
          <w:szCs w:val="24"/>
        </w:rPr>
      </w:pPr>
    </w:p>
    <w:p w:rsidR="00EC675E" w:rsidRPr="00AC6B8A" w:rsidRDefault="00EC675E" w:rsidP="00EC675E">
      <w:pPr>
        <w:rPr>
          <w:rFonts w:asciiTheme="minorHAnsi" w:hAnsiTheme="minorHAnsi" w:cstheme="minorHAnsi"/>
          <w:b/>
          <w:bCs/>
          <w:szCs w:val="24"/>
        </w:rPr>
      </w:pPr>
    </w:p>
    <w:p w:rsidR="00EC675E" w:rsidRPr="00AC6B8A" w:rsidRDefault="00EC675E" w:rsidP="00EC675E">
      <w:pPr>
        <w:rPr>
          <w:rFonts w:asciiTheme="minorHAnsi" w:hAnsiTheme="minorHAnsi" w:cstheme="minorHAnsi"/>
          <w:b/>
          <w:bCs/>
          <w:szCs w:val="24"/>
        </w:rPr>
      </w:pPr>
    </w:p>
    <w:p w:rsidR="00EC675E" w:rsidRPr="00AC6B8A" w:rsidRDefault="00EC675E" w:rsidP="00EC675E">
      <w:pPr>
        <w:pStyle w:val="Overskrift1"/>
        <w:rPr>
          <w:rFonts w:asciiTheme="minorHAnsi" w:hAnsiTheme="minorHAnsi" w:cstheme="minorHAnsi"/>
        </w:rPr>
      </w:pPr>
      <w:r w:rsidRPr="00AC6B8A">
        <w:rPr>
          <w:rFonts w:asciiTheme="minorHAnsi" w:hAnsiTheme="minorHAnsi" w:cstheme="minorHAnsi"/>
        </w:rPr>
        <w:t>Faste medlemmer</w:t>
      </w:r>
    </w:p>
    <w:p w:rsidR="00EC675E" w:rsidRPr="00AC6B8A" w:rsidRDefault="00F10B85" w:rsidP="00EC675E">
      <w:pPr>
        <w:pStyle w:val="Bunntekst"/>
        <w:tabs>
          <w:tab w:val="left" w:pos="708"/>
        </w:tabs>
        <w:rPr>
          <w:rFonts w:asciiTheme="minorHAnsi" w:hAnsiTheme="minorHAnsi" w:cstheme="minorHAnsi"/>
        </w:rPr>
      </w:pPr>
      <w:sdt>
        <w:sdtPr>
          <w:rPr>
            <w:rFonts w:asciiTheme="minorHAnsi" w:hAnsiTheme="minorHAnsi" w:cstheme="minorHAnsi"/>
          </w:rPr>
          <w:tag w:val="Leder"/>
          <w:id w:val="-66351276"/>
          <w:placeholder>
            <w:docPart w:val="C185281628B248A6917ECEDD7F24468C"/>
          </w:placeholder>
          <w:dropDownList>
            <w:listItem w:value="Velg et element."/>
            <w:listItem w:displayText="Anne Marie Due, leder" w:value="Anne Marie Due, leder"/>
            <w:listItem w:displayText="Steffen Rogstad, nestleder" w:value="Steffen G. Rogstad, nestleder"/>
            <w:listItem w:displayText="Sigrun Sagedahl, nestleder" w:value="Sigrun Sagedahl, nestleder"/>
          </w:dropDownList>
        </w:sdtPr>
        <w:sdtEndPr/>
        <w:sdtContent>
          <w:r w:rsidR="00EF6567" w:rsidRPr="00AC6B8A">
            <w:rPr>
              <w:rFonts w:asciiTheme="minorHAnsi" w:hAnsiTheme="minorHAnsi" w:cstheme="minorHAnsi"/>
            </w:rPr>
            <w:t>Steffen Rogstad, nestleder</w:t>
          </w:r>
        </w:sdtContent>
      </w:sdt>
    </w:p>
    <w:sdt>
      <w:sdtPr>
        <w:rPr>
          <w:rFonts w:asciiTheme="minorHAnsi" w:hAnsiTheme="minorHAnsi" w:cstheme="minorHAnsi"/>
        </w:rPr>
        <w:alias w:val="Arbeidstakersiden"/>
        <w:tag w:val="Arbeidstakersiden"/>
        <w:id w:val="-2090608586"/>
        <w:placeholder>
          <w:docPart w:val="C185281628B248A6917ECEDD7F24468C"/>
        </w:placeholder>
        <w:dropDownList>
          <w:listItem w:value="Velg et element."/>
          <w:listItem w:displayText="Silje Hassellund Solberg, LO" w:value="Silje Hassellund Solberg, LO"/>
          <w:listItem w:displayText="Tore Trygve Dahlstrøm, Unio" w:value="Tore Trygve Dahlstrøm, Unio"/>
          <w:listItem w:displayText="Vetle Wetlesen Rasmussen, YS" w:value="Vetle Wetlesen Rasmussen, YS"/>
          <w:listItem w:displayText="Ragnhild Bø Raugland, Akademikerne" w:value="Ragnhild Bø Raugland, Akademikerne"/>
        </w:dropDownList>
      </w:sdtPr>
      <w:sdtEndPr/>
      <w:sdtContent>
        <w:p w:rsidR="00EC675E" w:rsidRPr="00AC6B8A" w:rsidRDefault="00F57728" w:rsidP="00EC675E">
          <w:pPr>
            <w:pStyle w:val="Bunntekst"/>
            <w:tabs>
              <w:tab w:val="left" w:pos="708"/>
            </w:tabs>
            <w:rPr>
              <w:rFonts w:asciiTheme="minorHAnsi" w:hAnsiTheme="minorHAnsi" w:cstheme="minorHAnsi"/>
            </w:rPr>
          </w:pPr>
          <w:r w:rsidRPr="00AC6B8A">
            <w:rPr>
              <w:rFonts w:asciiTheme="minorHAnsi" w:hAnsiTheme="minorHAnsi" w:cstheme="minorHAnsi"/>
            </w:rPr>
            <w:t>Tore Trygve Dahlstrøm, Unio</w:t>
          </w:r>
        </w:p>
      </w:sdtContent>
    </w:sdt>
    <w:sdt>
      <w:sdtPr>
        <w:rPr>
          <w:rFonts w:asciiTheme="minorHAnsi" w:hAnsiTheme="minorHAnsi" w:cstheme="minorHAnsi"/>
        </w:rPr>
        <w:id w:val="-1800995558"/>
        <w:placeholder>
          <w:docPart w:val="C185281628B248A6917ECEDD7F24468C"/>
        </w:placeholder>
        <w:dropDownList>
          <w:listItem w:value="Velg et element."/>
          <w:listItem w:displayText="Silje Stadheim Almestrand, NHO" w:value="Silje Stadheim Almestrand, NHO"/>
          <w:listItem w:displayText="Gry Brandshaug Dale, KS" w:value="Gry Brandshaug Dale, KS"/>
          <w:listItem w:displayText="Per H. Engeland, Virke" w:value="Per H. Engeland, Virke"/>
        </w:dropDownList>
      </w:sdtPr>
      <w:sdtEndPr/>
      <w:sdtContent>
        <w:p w:rsidR="00EC675E" w:rsidRPr="00AC6B8A" w:rsidRDefault="00F57728" w:rsidP="00EC675E">
          <w:pPr>
            <w:pStyle w:val="Bunntekst"/>
            <w:tabs>
              <w:tab w:val="left" w:pos="708"/>
            </w:tabs>
            <w:rPr>
              <w:rFonts w:asciiTheme="minorHAnsi" w:hAnsiTheme="minorHAnsi" w:cstheme="minorHAnsi"/>
            </w:rPr>
          </w:pPr>
          <w:r w:rsidRPr="00AC6B8A">
            <w:rPr>
              <w:rFonts w:asciiTheme="minorHAnsi" w:hAnsiTheme="minorHAnsi" w:cstheme="minorHAnsi"/>
            </w:rPr>
            <w:t>Gry Brandshaug Dale, KS</w:t>
          </w:r>
        </w:p>
      </w:sdtContent>
    </w:sdt>
    <w:p w:rsidR="00EC675E" w:rsidRPr="00AC6B8A" w:rsidRDefault="00EC675E" w:rsidP="00EC675E">
      <w:pPr>
        <w:pStyle w:val="Bunntekst"/>
        <w:tabs>
          <w:tab w:val="left" w:pos="708"/>
        </w:tabs>
        <w:rPr>
          <w:rFonts w:asciiTheme="minorHAnsi" w:hAnsiTheme="minorHAnsi" w:cstheme="minorHAnsi"/>
        </w:rPr>
      </w:pPr>
      <w:r w:rsidRPr="00AC6B8A">
        <w:rPr>
          <w:rFonts w:asciiTheme="minorHAnsi" w:hAnsiTheme="minorHAnsi" w:cstheme="minorHAnsi"/>
        </w:rPr>
        <w:tab/>
      </w:r>
    </w:p>
    <w:p w:rsidR="00EC675E" w:rsidRPr="00AC6B8A" w:rsidRDefault="00EC675E" w:rsidP="00EC675E">
      <w:pPr>
        <w:pStyle w:val="Bunntekst"/>
        <w:tabs>
          <w:tab w:val="left" w:pos="708"/>
        </w:tabs>
        <w:rPr>
          <w:rFonts w:asciiTheme="minorHAnsi" w:hAnsiTheme="minorHAnsi" w:cstheme="minorHAnsi"/>
        </w:rPr>
      </w:pPr>
    </w:p>
    <w:p w:rsidR="00EC675E" w:rsidRPr="00AC6B8A" w:rsidRDefault="00EC675E" w:rsidP="00EC675E">
      <w:pPr>
        <w:pStyle w:val="Bunntekst"/>
        <w:tabs>
          <w:tab w:val="left" w:pos="708"/>
        </w:tabs>
        <w:rPr>
          <w:rFonts w:asciiTheme="minorHAnsi" w:hAnsiTheme="minorHAnsi" w:cstheme="minorHAnsi"/>
        </w:rPr>
      </w:pPr>
    </w:p>
    <w:p w:rsidR="00EC675E" w:rsidRPr="00AC6B8A" w:rsidRDefault="00EC675E" w:rsidP="00EC675E">
      <w:pPr>
        <w:pStyle w:val="Bunntekst"/>
        <w:tabs>
          <w:tab w:val="left" w:pos="708"/>
        </w:tabs>
        <w:rPr>
          <w:rFonts w:asciiTheme="minorHAnsi" w:hAnsiTheme="minorHAnsi" w:cstheme="minorHAnsi"/>
        </w:rPr>
      </w:pPr>
    </w:p>
    <w:p w:rsidR="00EC675E" w:rsidRPr="00AC6B8A" w:rsidRDefault="00EC675E" w:rsidP="00EC675E">
      <w:pPr>
        <w:rPr>
          <w:rFonts w:asciiTheme="minorHAnsi" w:hAnsiTheme="minorHAnsi" w:cstheme="minorHAnsi"/>
          <w:b/>
          <w:bCs/>
          <w:szCs w:val="24"/>
        </w:rPr>
      </w:pPr>
      <w:r w:rsidRPr="00AC6B8A">
        <w:rPr>
          <w:rFonts w:asciiTheme="minorHAnsi" w:hAnsiTheme="minorHAnsi" w:cstheme="minorHAnsi"/>
          <w:b/>
          <w:bCs/>
          <w:szCs w:val="24"/>
        </w:rPr>
        <w:t>Saken gjelder</w:t>
      </w:r>
    </w:p>
    <w:p w:rsidR="00EC675E" w:rsidRPr="00AC6B8A" w:rsidRDefault="00501AB7" w:rsidP="00EC675E">
      <w:pPr>
        <w:rPr>
          <w:rFonts w:asciiTheme="minorHAnsi" w:hAnsiTheme="minorHAnsi" w:cstheme="minorHAnsi"/>
          <w:szCs w:val="24"/>
        </w:rPr>
      </w:pPr>
      <w:bookmarkStart w:id="3" w:name="_Hlk7169672"/>
      <w:r w:rsidRPr="00AC6B8A">
        <w:rPr>
          <w:rFonts w:asciiTheme="minorHAnsi" w:hAnsiTheme="minorHAnsi" w:cstheme="minorHAnsi"/>
          <w:szCs w:val="24"/>
        </w:rPr>
        <w:t xml:space="preserve">Tvist om </w:t>
      </w:r>
      <w:r w:rsidR="0004314D" w:rsidRPr="00AC6B8A">
        <w:rPr>
          <w:rFonts w:asciiTheme="minorHAnsi" w:hAnsiTheme="minorHAnsi" w:cstheme="minorHAnsi"/>
          <w:szCs w:val="24"/>
        </w:rPr>
        <w:t>fortrinnsrett for deltidsansatte etter arbeidsmiljøloven 14-</w:t>
      </w:r>
      <w:r w:rsidR="001E5114">
        <w:rPr>
          <w:rFonts w:asciiTheme="minorHAnsi" w:hAnsiTheme="minorHAnsi" w:cstheme="minorHAnsi"/>
          <w:szCs w:val="24"/>
        </w:rPr>
        <w:t>3 -</w:t>
      </w:r>
      <w:r w:rsidR="0004314D" w:rsidRPr="00AC6B8A">
        <w:rPr>
          <w:rFonts w:asciiTheme="minorHAnsi" w:hAnsiTheme="minorHAnsi" w:cstheme="minorHAnsi"/>
          <w:szCs w:val="24"/>
        </w:rPr>
        <w:t xml:space="preserve"> </w:t>
      </w:r>
      <w:r w:rsidRPr="00AC6B8A">
        <w:rPr>
          <w:rFonts w:asciiTheme="minorHAnsi" w:hAnsiTheme="minorHAnsi" w:cstheme="minorHAnsi"/>
          <w:szCs w:val="24"/>
        </w:rPr>
        <w:t>rett til stilling for deltidsansatte tilsvarende faktisk arbeidstid etter arbeidsmiljøloven § 14-4 a</w:t>
      </w:r>
    </w:p>
    <w:bookmarkEnd w:id="3"/>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pStyle w:val="Bunntekst"/>
        <w:tabs>
          <w:tab w:val="left" w:pos="708"/>
        </w:tabs>
        <w:rPr>
          <w:rFonts w:asciiTheme="minorHAnsi" w:hAnsiTheme="minorHAnsi" w:cstheme="minorHAnsi"/>
          <w:b/>
        </w:rPr>
      </w:pPr>
      <w:r w:rsidRPr="00AC6B8A">
        <w:rPr>
          <w:rFonts w:asciiTheme="minorHAnsi" w:hAnsiTheme="minorHAnsi" w:cstheme="minorHAnsi"/>
          <w:b/>
        </w:rPr>
        <w:t xml:space="preserve">Arbeidstaker </w:t>
      </w:r>
    </w:p>
    <w:p w:rsidR="00EC675E" w:rsidRPr="00AC6B8A" w:rsidRDefault="00A8465A" w:rsidP="00EC675E">
      <w:pPr>
        <w:pStyle w:val="Bunntekst"/>
        <w:tabs>
          <w:tab w:val="left" w:pos="708"/>
        </w:tabs>
        <w:rPr>
          <w:rFonts w:asciiTheme="minorHAnsi" w:hAnsiTheme="minorHAnsi" w:cstheme="minorHAnsi"/>
        </w:rPr>
      </w:pPr>
      <w:r>
        <w:rPr>
          <w:rFonts w:asciiTheme="minorHAnsi" w:hAnsiTheme="minorHAnsi" w:cstheme="minorHAnsi"/>
        </w:rPr>
        <w:t>A</w:t>
      </w:r>
    </w:p>
    <w:p w:rsidR="00EC675E" w:rsidRPr="00AC6B8A" w:rsidRDefault="00EC675E" w:rsidP="00EC675E">
      <w:pPr>
        <w:rPr>
          <w:rFonts w:asciiTheme="minorHAnsi" w:hAnsiTheme="minorHAnsi" w:cstheme="minorHAnsi"/>
          <w:b/>
          <w:szCs w:val="24"/>
        </w:rPr>
      </w:pPr>
    </w:p>
    <w:p w:rsidR="00EC675E" w:rsidRDefault="00EC675E" w:rsidP="00EC675E">
      <w:pPr>
        <w:rPr>
          <w:rFonts w:asciiTheme="minorHAnsi" w:hAnsiTheme="minorHAnsi" w:cstheme="minorHAnsi"/>
          <w:b/>
          <w:szCs w:val="24"/>
        </w:rPr>
      </w:pPr>
    </w:p>
    <w:p w:rsidR="00A64A0A" w:rsidRPr="00AC6B8A" w:rsidRDefault="00A64A0A" w:rsidP="00EC675E">
      <w:pPr>
        <w:rPr>
          <w:rFonts w:asciiTheme="minorHAnsi" w:hAnsiTheme="minorHAnsi" w:cstheme="minorHAnsi"/>
          <w:b/>
          <w:szCs w:val="24"/>
        </w:rPr>
      </w:pPr>
    </w:p>
    <w:p w:rsidR="00EC675E" w:rsidRPr="00AC6B8A" w:rsidRDefault="00EC675E" w:rsidP="00EC675E">
      <w:pPr>
        <w:rPr>
          <w:rFonts w:asciiTheme="minorHAnsi" w:hAnsiTheme="minorHAnsi" w:cstheme="minorHAnsi"/>
          <w:b/>
          <w:szCs w:val="24"/>
        </w:rPr>
      </w:pPr>
      <w:r w:rsidRPr="00AC6B8A">
        <w:rPr>
          <w:rFonts w:asciiTheme="minorHAnsi" w:hAnsiTheme="minorHAnsi" w:cstheme="minorHAnsi"/>
          <w:b/>
          <w:szCs w:val="24"/>
        </w:rPr>
        <w:t>Arbeidsgiver</w:t>
      </w:r>
      <w:r w:rsidRPr="00AC6B8A">
        <w:rPr>
          <w:rFonts w:asciiTheme="minorHAnsi" w:hAnsiTheme="minorHAnsi" w:cstheme="minorHAnsi"/>
          <w:b/>
          <w:szCs w:val="24"/>
        </w:rPr>
        <w:tab/>
      </w:r>
    </w:p>
    <w:bookmarkEnd w:id="0"/>
    <w:p w:rsidR="00EC675E" w:rsidRPr="00AC6B8A" w:rsidRDefault="00A8465A" w:rsidP="00EC675E">
      <w:pPr>
        <w:rPr>
          <w:rFonts w:asciiTheme="minorHAnsi" w:hAnsiTheme="minorHAnsi" w:cstheme="minorHAnsi"/>
          <w:szCs w:val="24"/>
        </w:rPr>
      </w:pPr>
      <w:r>
        <w:rPr>
          <w:rFonts w:asciiTheme="minorHAnsi" w:hAnsiTheme="minorHAnsi" w:cstheme="minorHAnsi"/>
          <w:szCs w:val="24"/>
        </w:rPr>
        <w:t>B</w:t>
      </w:r>
      <w:r w:rsidR="00C31CA7" w:rsidRPr="00AC6B8A">
        <w:rPr>
          <w:rFonts w:asciiTheme="minorHAnsi" w:hAnsiTheme="minorHAnsi" w:cstheme="minorHAnsi"/>
          <w:szCs w:val="24"/>
        </w:rPr>
        <w:t xml:space="preserve"> </w:t>
      </w:r>
    </w:p>
    <w:p w:rsidR="002D2F23" w:rsidRPr="00AC6B8A" w:rsidRDefault="002D2F23"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2D2F23" w:rsidRPr="00AC6B8A" w:rsidRDefault="002D2F23" w:rsidP="00EC675E">
      <w:pPr>
        <w:rPr>
          <w:rFonts w:asciiTheme="minorHAnsi" w:hAnsiTheme="minorHAnsi" w:cstheme="minorHAnsi"/>
          <w:szCs w:val="24"/>
        </w:rPr>
      </w:pPr>
    </w:p>
    <w:bookmarkEnd w:id="1"/>
    <w:bookmarkEnd w:id="2"/>
    <w:p w:rsidR="00EC675E" w:rsidRPr="00AC6B8A" w:rsidRDefault="00EC675E" w:rsidP="00EC675E">
      <w:pPr>
        <w:rPr>
          <w:rFonts w:asciiTheme="minorHAnsi" w:hAnsiTheme="minorHAnsi" w:cstheme="minorHAnsi"/>
          <w:b/>
          <w:bCs/>
          <w:szCs w:val="24"/>
        </w:rPr>
      </w:pPr>
    </w:p>
    <w:p w:rsidR="00EC675E" w:rsidRPr="00AC6B8A" w:rsidRDefault="00EC675E" w:rsidP="00EC675E">
      <w:pPr>
        <w:jc w:val="center"/>
        <w:rPr>
          <w:rFonts w:asciiTheme="minorHAnsi" w:hAnsiTheme="minorHAnsi" w:cstheme="minorHAnsi"/>
          <w:b/>
          <w:bCs/>
          <w:szCs w:val="24"/>
        </w:rPr>
      </w:pPr>
    </w:p>
    <w:p w:rsidR="00A64A0A" w:rsidRDefault="00A64A0A" w:rsidP="00EC675E">
      <w:pPr>
        <w:jc w:val="center"/>
        <w:rPr>
          <w:rFonts w:asciiTheme="minorHAnsi" w:hAnsiTheme="minorHAnsi" w:cstheme="minorHAnsi"/>
          <w:b/>
          <w:bCs/>
          <w:szCs w:val="24"/>
        </w:rPr>
      </w:pPr>
    </w:p>
    <w:p w:rsidR="00EC675E" w:rsidRPr="00AC6B8A" w:rsidRDefault="00EC675E" w:rsidP="00EC675E">
      <w:pPr>
        <w:jc w:val="center"/>
        <w:rPr>
          <w:rFonts w:asciiTheme="minorHAnsi" w:hAnsiTheme="minorHAnsi" w:cstheme="minorHAnsi"/>
          <w:b/>
          <w:bCs/>
          <w:szCs w:val="24"/>
        </w:rPr>
      </w:pPr>
      <w:r w:rsidRPr="00AC6B8A">
        <w:rPr>
          <w:rFonts w:asciiTheme="minorHAnsi" w:hAnsiTheme="minorHAnsi" w:cstheme="minorHAnsi"/>
          <w:b/>
          <w:bCs/>
          <w:szCs w:val="24"/>
        </w:rPr>
        <w:lastRenderedPageBreak/>
        <w:t>Det ble truffet slikt vedtak:</w:t>
      </w:r>
      <w:r w:rsidR="000F6DDC">
        <w:rPr>
          <w:rFonts w:asciiTheme="minorHAnsi" w:hAnsiTheme="minorHAnsi" w:cstheme="minorHAnsi"/>
          <w:b/>
          <w:bCs/>
          <w:szCs w:val="24"/>
        </w:rPr>
        <w:t xml:space="preserve"> </w:t>
      </w:r>
    </w:p>
    <w:p w:rsidR="00EC675E" w:rsidRPr="00AC6B8A" w:rsidRDefault="00EC675E" w:rsidP="00EC675E">
      <w:pPr>
        <w:jc w:val="center"/>
        <w:rPr>
          <w:rFonts w:asciiTheme="minorHAnsi" w:hAnsiTheme="minorHAnsi" w:cstheme="minorHAnsi"/>
          <w:b/>
          <w:bCs/>
          <w:szCs w:val="24"/>
        </w:rPr>
      </w:pPr>
    </w:p>
    <w:p w:rsidR="00EC675E" w:rsidRPr="00AC6B8A" w:rsidRDefault="00EC675E" w:rsidP="00EC675E">
      <w:pPr>
        <w:jc w:val="center"/>
        <w:rPr>
          <w:rFonts w:asciiTheme="minorHAnsi" w:hAnsiTheme="minorHAnsi" w:cstheme="minorHAnsi"/>
          <w:b/>
          <w:bCs/>
          <w:szCs w:val="24"/>
        </w:rPr>
      </w:pPr>
    </w:p>
    <w:p w:rsidR="00B157BB" w:rsidRPr="00AC6B8A" w:rsidRDefault="00B157BB" w:rsidP="00B157BB">
      <w:pPr>
        <w:pStyle w:val="Overskrift1"/>
        <w:rPr>
          <w:rFonts w:asciiTheme="minorHAnsi" w:hAnsiTheme="minorHAnsi" w:cstheme="minorHAnsi"/>
        </w:rPr>
      </w:pPr>
      <w:r w:rsidRPr="00AC6B8A">
        <w:rPr>
          <w:rFonts w:asciiTheme="minorHAnsi" w:hAnsiTheme="minorHAnsi" w:cstheme="minorHAnsi"/>
        </w:rPr>
        <w:t xml:space="preserve">Saksforhold </w:t>
      </w:r>
    </w:p>
    <w:p w:rsidR="00B157BB" w:rsidRPr="00AC6B8A" w:rsidRDefault="00A8465A" w:rsidP="00B157BB">
      <w:pPr>
        <w:rPr>
          <w:rFonts w:asciiTheme="minorHAnsi" w:hAnsiTheme="minorHAnsi" w:cstheme="minorHAnsi"/>
          <w:szCs w:val="24"/>
        </w:rPr>
      </w:pPr>
      <w:r>
        <w:rPr>
          <w:rFonts w:asciiTheme="minorHAnsi" w:hAnsiTheme="minorHAnsi" w:cstheme="minorHAnsi"/>
          <w:szCs w:val="24"/>
        </w:rPr>
        <w:t>A</w:t>
      </w:r>
      <w:r w:rsidR="002D2F23" w:rsidRPr="00AC6B8A">
        <w:rPr>
          <w:rFonts w:asciiTheme="minorHAnsi" w:hAnsiTheme="minorHAnsi" w:cstheme="minorHAnsi"/>
          <w:szCs w:val="24"/>
        </w:rPr>
        <w:t xml:space="preserve"> </w:t>
      </w:r>
      <w:r w:rsidR="00B157BB" w:rsidRPr="00AC6B8A">
        <w:rPr>
          <w:rFonts w:asciiTheme="minorHAnsi" w:hAnsiTheme="minorHAnsi" w:cstheme="minorHAnsi"/>
          <w:szCs w:val="24"/>
        </w:rPr>
        <w:t xml:space="preserve">er fast ansatt som </w:t>
      </w:r>
      <w:r w:rsidR="00935FE8" w:rsidRPr="00AC6B8A">
        <w:rPr>
          <w:rFonts w:asciiTheme="minorHAnsi" w:hAnsiTheme="minorHAnsi" w:cstheme="minorHAnsi"/>
          <w:szCs w:val="24"/>
        </w:rPr>
        <w:t>butikkselger</w:t>
      </w:r>
      <w:r w:rsidR="00B157BB" w:rsidRPr="00AC6B8A">
        <w:rPr>
          <w:rFonts w:asciiTheme="minorHAnsi" w:hAnsiTheme="minorHAnsi" w:cstheme="minorHAnsi"/>
          <w:szCs w:val="24"/>
        </w:rPr>
        <w:t xml:space="preserve"> i stilling på </w:t>
      </w:r>
      <w:r w:rsidR="00935FE8" w:rsidRPr="00AC6B8A">
        <w:rPr>
          <w:rFonts w:asciiTheme="minorHAnsi" w:hAnsiTheme="minorHAnsi" w:cstheme="minorHAnsi"/>
          <w:szCs w:val="24"/>
        </w:rPr>
        <w:t>5</w:t>
      </w:r>
      <w:r w:rsidR="00B157BB" w:rsidRPr="00AC6B8A">
        <w:rPr>
          <w:rFonts w:asciiTheme="minorHAnsi" w:hAnsiTheme="minorHAnsi" w:cstheme="minorHAnsi"/>
          <w:szCs w:val="24"/>
        </w:rPr>
        <w:t xml:space="preserve"> prosent </w:t>
      </w:r>
      <w:r w:rsidR="00CA2E51">
        <w:rPr>
          <w:rFonts w:asciiTheme="minorHAnsi" w:hAnsiTheme="minorHAnsi" w:cstheme="minorHAnsi"/>
          <w:szCs w:val="24"/>
        </w:rPr>
        <w:t>i</w:t>
      </w:r>
      <w:r w:rsidR="00935FE8" w:rsidRPr="00AC6B8A">
        <w:rPr>
          <w:rFonts w:asciiTheme="minorHAnsi" w:hAnsiTheme="minorHAnsi" w:cstheme="minorHAnsi"/>
          <w:szCs w:val="24"/>
        </w:rPr>
        <w:t xml:space="preserve"> </w:t>
      </w:r>
      <w:r>
        <w:rPr>
          <w:rFonts w:asciiTheme="minorHAnsi" w:hAnsiTheme="minorHAnsi" w:cstheme="minorHAnsi"/>
          <w:szCs w:val="24"/>
        </w:rPr>
        <w:t>B</w:t>
      </w:r>
      <w:r w:rsidR="00456594">
        <w:rPr>
          <w:rFonts w:asciiTheme="minorHAnsi" w:hAnsiTheme="minorHAnsi" w:cstheme="minorHAnsi"/>
          <w:szCs w:val="24"/>
        </w:rPr>
        <w:t xml:space="preserve">, </w:t>
      </w:r>
      <w:r w:rsidR="00B907BB">
        <w:rPr>
          <w:rFonts w:asciiTheme="minorHAnsi" w:hAnsiTheme="minorHAnsi" w:cstheme="minorHAnsi"/>
          <w:szCs w:val="24"/>
        </w:rPr>
        <w:t xml:space="preserve">avdeling </w:t>
      </w:r>
      <w:proofErr w:type="spellStart"/>
      <w:r>
        <w:rPr>
          <w:rFonts w:asciiTheme="minorHAnsi" w:hAnsiTheme="minorHAnsi" w:cstheme="minorHAnsi"/>
          <w:szCs w:val="24"/>
        </w:rPr>
        <w:t>X</w:t>
      </w:r>
      <w:proofErr w:type="spellEnd"/>
      <w:r w:rsidR="00DE5103" w:rsidRPr="00AC6B8A">
        <w:rPr>
          <w:rFonts w:asciiTheme="minorHAnsi" w:hAnsiTheme="minorHAnsi" w:cstheme="minorHAnsi"/>
          <w:szCs w:val="24"/>
        </w:rPr>
        <w:t>.</w:t>
      </w:r>
    </w:p>
    <w:p w:rsidR="00B157BB" w:rsidRPr="00AC6B8A" w:rsidRDefault="00B157BB" w:rsidP="00B157BB">
      <w:pPr>
        <w:rPr>
          <w:rFonts w:asciiTheme="minorHAnsi" w:hAnsiTheme="minorHAnsi" w:cstheme="minorHAnsi"/>
          <w:szCs w:val="24"/>
        </w:rPr>
      </w:pP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 xml:space="preserve">Den </w:t>
      </w:r>
      <w:r w:rsidR="0004314D" w:rsidRPr="00AC6B8A">
        <w:rPr>
          <w:rFonts w:asciiTheme="minorHAnsi" w:hAnsiTheme="minorHAnsi" w:cstheme="minorHAnsi"/>
          <w:szCs w:val="24"/>
        </w:rPr>
        <w:t>24. april 2019</w:t>
      </w:r>
      <w:r w:rsidRPr="00AC6B8A">
        <w:rPr>
          <w:rFonts w:asciiTheme="minorHAnsi" w:hAnsiTheme="minorHAnsi" w:cstheme="minorHAnsi"/>
          <w:szCs w:val="24"/>
        </w:rPr>
        <w:t xml:space="preserve"> fremsatte </w:t>
      </w:r>
      <w:r w:rsidR="00A8465A">
        <w:rPr>
          <w:rFonts w:asciiTheme="minorHAnsi" w:hAnsiTheme="minorHAnsi" w:cstheme="minorHAnsi"/>
          <w:szCs w:val="24"/>
        </w:rPr>
        <w:t>A</w:t>
      </w:r>
      <w:r w:rsidRPr="00AC6B8A">
        <w:rPr>
          <w:rFonts w:asciiTheme="minorHAnsi" w:hAnsiTheme="minorHAnsi" w:cstheme="minorHAnsi"/>
          <w:szCs w:val="24"/>
        </w:rPr>
        <w:t xml:space="preserve"> krav om </w:t>
      </w:r>
      <w:r w:rsidR="0004314D" w:rsidRPr="00AC6B8A">
        <w:rPr>
          <w:rFonts w:asciiTheme="minorHAnsi" w:hAnsiTheme="minorHAnsi" w:cstheme="minorHAnsi"/>
          <w:szCs w:val="24"/>
        </w:rPr>
        <w:t xml:space="preserve">utvidet stilling og henviste til arbeidsmiljøloven § 14-3 fortrinnsrett for deltidsansatte og § 14-4 a </w:t>
      </w:r>
      <w:r w:rsidRPr="00AC6B8A">
        <w:rPr>
          <w:rFonts w:asciiTheme="minorHAnsi" w:hAnsiTheme="minorHAnsi" w:cstheme="minorHAnsi"/>
          <w:szCs w:val="24"/>
        </w:rPr>
        <w:t>stillingsutvidelse på grunnlag av utført merarbe</w:t>
      </w:r>
      <w:r w:rsidR="0004314D" w:rsidRPr="00AC6B8A">
        <w:rPr>
          <w:rFonts w:asciiTheme="minorHAnsi" w:hAnsiTheme="minorHAnsi" w:cstheme="minorHAnsi"/>
          <w:szCs w:val="24"/>
        </w:rPr>
        <w:t>id</w:t>
      </w:r>
      <w:r w:rsidRPr="00AC6B8A">
        <w:rPr>
          <w:rFonts w:asciiTheme="minorHAnsi" w:hAnsiTheme="minorHAnsi" w:cstheme="minorHAnsi"/>
          <w:szCs w:val="24"/>
        </w:rPr>
        <w:t xml:space="preserve">. </w:t>
      </w:r>
    </w:p>
    <w:p w:rsidR="00B157BB" w:rsidRPr="00AC6B8A" w:rsidRDefault="00B157BB" w:rsidP="00B157BB">
      <w:pPr>
        <w:rPr>
          <w:rFonts w:asciiTheme="minorHAnsi" w:hAnsiTheme="minorHAnsi" w:cstheme="minorHAnsi"/>
          <w:szCs w:val="24"/>
        </w:rPr>
      </w:pP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 xml:space="preserve">Kravet ble avslått av arbeidsgiver i </w:t>
      </w:r>
      <w:r w:rsidR="007B7A0C" w:rsidRPr="00AC6B8A">
        <w:rPr>
          <w:rFonts w:asciiTheme="minorHAnsi" w:hAnsiTheme="minorHAnsi" w:cstheme="minorHAnsi"/>
          <w:szCs w:val="24"/>
        </w:rPr>
        <w:t>e-post</w:t>
      </w:r>
      <w:r w:rsidRPr="00AC6B8A">
        <w:rPr>
          <w:rFonts w:asciiTheme="minorHAnsi" w:hAnsiTheme="minorHAnsi" w:cstheme="minorHAnsi"/>
          <w:szCs w:val="24"/>
        </w:rPr>
        <w:t xml:space="preserve"> av </w:t>
      </w:r>
      <w:r w:rsidR="007B7A0C" w:rsidRPr="00AC6B8A">
        <w:rPr>
          <w:rFonts w:asciiTheme="minorHAnsi" w:hAnsiTheme="minorHAnsi" w:cstheme="minorHAnsi"/>
          <w:szCs w:val="24"/>
        </w:rPr>
        <w:t>2. mai 2019.</w:t>
      </w:r>
      <w:r w:rsidRPr="00AC6B8A">
        <w:rPr>
          <w:rFonts w:asciiTheme="minorHAnsi" w:hAnsiTheme="minorHAnsi" w:cstheme="minorHAnsi"/>
          <w:szCs w:val="24"/>
        </w:rPr>
        <w:t xml:space="preserve"> </w:t>
      </w:r>
    </w:p>
    <w:p w:rsidR="00DE5103" w:rsidRPr="00AC6B8A" w:rsidRDefault="00DE5103" w:rsidP="00B157BB">
      <w:pPr>
        <w:rPr>
          <w:rFonts w:asciiTheme="minorHAnsi" w:hAnsiTheme="minorHAnsi" w:cstheme="minorHAnsi"/>
          <w:szCs w:val="24"/>
        </w:rPr>
      </w:pPr>
    </w:p>
    <w:p w:rsidR="00DE5103" w:rsidRDefault="00A8465A" w:rsidP="00B157BB">
      <w:pPr>
        <w:rPr>
          <w:rFonts w:asciiTheme="minorHAnsi" w:hAnsiTheme="minorHAnsi" w:cstheme="minorHAnsi"/>
          <w:szCs w:val="24"/>
        </w:rPr>
      </w:pPr>
      <w:r>
        <w:rPr>
          <w:rFonts w:asciiTheme="minorHAnsi" w:hAnsiTheme="minorHAnsi" w:cstheme="minorHAnsi"/>
          <w:szCs w:val="24"/>
        </w:rPr>
        <w:t>B</w:t>
      </w:r>
      <w:r w:rsidR="00821C87" w:rsidRPr="00AC6B8A">
        <w:rPr>
          <w:rFonts w:asciiTheme="minorHAnsi" w:hAnsiTheme="minorHAnsi" w:cstheme="minorHAnsi"/>
          <w:szCs w:val="24"/>
        </w:rPr>
        <w:t>,</w:t>
      </w:r>
      <w:r w:rsidR="00F10B85">
        <w:rPr>
          <w:rFonts w:asciiTheme="minorHAnsi" w:hAnsiTheme="minorHAnsi" w:cstheme="minorHAnsi"/>
          <w:szCs w:val="24"/>
        </w:rPr>
        <w:t xml:space="preserve"> avdeling</w:t>
      </w:r>
      <w:r w:rsidR="00821C87" w:rsidRPr="00AC6B8A">
        <w:rPr>
          <w:rFonts w:asciiTheme="minorHAnsi" w:hAnsiTheme="minorHAnsi" w:cstheme="minorHAnsi"/>
          <w:szCs w:val="24"/>
        </w:rPr>
        <w:t xml:space="preserve"> </w:t>
      </w:r>
      <w:proofErr w:type="spellStart"/>
      <w:r>
        <w:rPr>
          <w:rFonts w:asciiTheme="minorHAnsi" w:hAnsiTheme="minorHAnsi" w:cstheme="minorHAnsi"/>
          <w:szCs w:val="24"/>
        </w:rPr>
        <w:t>X</w:t>
      </w:r>
      <w:proofErr w:type="spellEnd"/>
      <w:r w:rsidR="00821C87" w:rsidRPr="00AC6B8A">
        <w:rPr>
          <w:rFonts w:asciiTheme="minorHAnsi" w:hAnsiTheme="minorHAnsi" w:cstheme="minorHAnsi"/>
          <w:szCs w:val="24"/>
        </w:rPr>
        <w:t xml:space="preserve"> har ansatt to midlertidige stillinger frem til 31. desember 2019. En ble ansatt i 15 prosent stilling fra 18. juli 2019 og en ble ansatt i 5 prosent stilling fra 19. juli 2019.</w:t>
      </w:r>
    </w:p>
    <w:p w:rsidR="00231B8B" w:rsidRDefault="00231B8B" w:rsidP="00B157BB">
      <w:pPr>
        <w:rPr>
          <w:rFonts w:asciiTheme="minorHAnsi" w:hAnsiTheme="minorHAnsi" w:cstheme="minorHAnsi"/>
          <w:szCs w:val="24"/>
        </w:rPr>
      </w:pPr>
    </w:p>
    <w:p w:rsidR="00231B8B" w:rsidRPr="00AC6B8A" w:rsidRDefault="004F07EB" w:rsidP="00B157BB">
      <w:pPr>
        <w:rPr>
          <w:rFonts w:asciiTheme="minorHAnsi" w:hAnsiTheme="minorHAnsi" w:cstheme="minorHAnsi"/>
          <w:szCs w:val="24"/>
        </w:rPr>
      </w:pPr>
      <w:r>
        <w:rPr>
          <w:rFonts w:asciiTheme="minorHAnsi" w:hAnsiTheme="minorHAnsi" w:cstheme="minorHAnsi"/>
          <w:szCs w:val="24"/>
        </w:rPr>
        <w:t>Det er seks ansatte i butikken</w:t>
      </w:r>
      <w:r w:rsidR="00E44F5F">
        <w:rPr>
          <w:rFonts w:asciiTheme="minorHAnsi" w:hAnsiTheme="minorHAnsi" w:cstheme="minorHAnsi"/>
          <w:szCs w:val="24"/>
        </w:rPr>
        <w:t>. H</w:t>
      </w:r>
      <w:r>
        <w:rPr>
          <w:rFonts w:asciiTheme="minorHAnsi" w:hAnsiTheme="minorHAnsi" w:cstheme="minorHAnsi"/>
          <w:szCs w:val="24"/>
        </w:rPr>
        <w:t>erunder butikksjef i 100 prosent stilling, en stk</w:t>
      </w:r>
      <w:r w:rsidR="00F10B85">
        <w:rPr>
          <w:rFonts w:asciiTheme="minorHAnsi" w:hAnsiTheme="minorHAnsi" w:cstheme="minorHAnsi"/>
          <w:szCs w:val="24"/>
        </w:rPr>
        <w:t>.</w:t>
      </w:r>
      <w:r>
        <w:rPr>
          <w:rFonts w:asciiTheme="minorHAnsi" w:hAnsiTheme="minorHAnsi" w:cstheme="minorHAnsi"/>
          <w:szCs w:val="24"/>
        </w:rPr>
        <w:t xml:space="preserve"> i 50 prosent stilling, en stk</w:t>
      </w:r>
      <w:r w:rsidR="00F10B85">
        <w:rPr>
          <w:rFonts w:asciiTheme="minorHAnsi" w:hAnsiTheme="minorHAnsi" w:cstheme="minorHAnsi"/>
          <w:szCs w:val="24"/>
        </w:rPr>
        <w:t>.</w:t>
      </w:r>
      <w:r>
        <w:rPr>
          <w:rFonts w:asciiTheme="minorHAnsi" w:hAnsiTheme="minorHAnsi" w:cstheme="minorHAnsi"/>
          <w:szCs w:val="24"/>
        </w:rPr>
        <w:t xml:space="preserve"> i 15 prosent stilling og tre stk</w:t>
      </w:r>
      <w:r w:rsidR="00F10B85">
        <w:rPr>
          <w:rFonts w:asciiTheme="minorHAnsi" w:hAnsiTheme="minorHAnsi" w:cstheme="minorHAnsi"/>
          <w:szCs w:val="24"/>
        </w:rPr>
        <w:t>.</w:t>
      </w:r>
      <w:r>
        <w:rPr>
          <w:rFonts w:asciiTheme="minorHAnsi" w:hAnsiTheme="minorHAnsi" w:cstheme="minorHAnsi"/>
          <w:szCs w:val="24"/>
        </w:rPr>
        <w:t xml:space="preserve"> i 5 prosent stilling.</w:t>
      </w:r>
    </w:p>
    <w:p w:rsidR="00B157BB" w:rsidRPr="00AC6B8A" w:rsidRDefault="00B157BB" w:rsidP="00B157BB">
      <w:pPr>
        <w:rPr>
          <w:rFonts w:asciiTheme="minorHAnsi" w:hAnsiTheme="minorHAnsi" w:cstheme="minorHAnsi"/>
          <w:szCs w:val="24"/>
        </w:rPr>
      </w:pP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 xml:space="preserve">Saken ble brakt inn for </w:t>
      </w:r>
      <w:r w:rsidR="00B33F81" w:rsidRPr="00AC6B8A">
        <w:rPr>
          <w:rFonts w:asciiTheme="minorHAnsi" w:hAnsiTheme="minorHAnsi" w:cstheme="minorHAnsi"/>
          <w:szCs w:val="24"/>
        </w:rPr>
        <w:t>Tvisteløsningsnemnda</w:t>
      </w:r>
      <w:r w:rsidRPr="00AC6B8A">
        <w:rPr>
          <w:rFonts w:asciiTheme="minorHAnsi" w:hAnsiTheme="minorHAnsi" w:cstheme="minorHAnsi"/>
          <w:szCs w:val="24"/>
        </w:rPr>
        <w:t xml:space="preserve"> ved </w:t>
      </w:r>
      <w:r w:rsidR="007B7A0C" w:rsidRPr="00AC6B8A">
        <w:rPr>
          <w:rFonts w:asciiTheme="minorHAnsi" w:hAnsiTheme="minorHAnsi" w:cstheme="minorHAnsi"/>
          <w:szCs w:val="24"/>
        </w:rPr>
        <w:t>e-post av 14. mai 2019</w:t>
      </w:r>
      <w:r w:rsidRPr="00AC6B8A">
        <w:rPr>
          <w:rFonts w:asciiTheme="minorHAnsi" w:hAnsiTheme="minorHAnsi" w:cstheme="minorHAnsi"/>
          <w:szCs w:val="24"/>
        </w:rPr>
        <w:t xml:space="preserve">. Overfor nemnda har begge parter fått anledning til å komme med utfyllende merknader i saken. </w:t>
      </w:r>
    </w:p>
    <w:p w:rsidR="00B157BB" w:rsidRPr="00AC6B8A" w:rsidRDefault="00B157BB" w:rsidP="00B157BB">
      <w:pPr>
        <w:rPr>
          <w:rFonts w:asciiTheme="minorHAnsi" w:hAnsiTheme="minorHAnsi" w:cstheme="minorHAnsi"/>
          <w:szCs w:val="24"/>
        </w:rPr>
      </w:pP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Nemnda har mottatt følgende dokumenter fra arbeidstaker:</w:t>
      </w:r>
    </w:p>
    <w:p w:rsidR="00F52885" w:rsidRPr="004D3829" w:rsidRDefault="00B157BB" w:rsidP="00B157BB">
      <w:pPr>
        <w:rPr>
          <w:rFonts w:asciiTheme="minorHAnsi" w:hAnsiTheme="minorHAnsi" w:cstheme="minorHAnsi"/>
          <w:szCs w:val="24"/>
          <w:lang w:val="nn-NO"/>
        </w:rPr>
      </w:pPr>
      <w:r w:rsidRPr="004D3829">
        <w:rPr>
          <w:rFonts w:asciiTheme="minorHAnsi" w:hAnsiTheme="minorHAnsi" w:cstheme="minorHAnsi"/>
          <w:szCs w:val="24"/>
          <w:lang w:val="nn-NO"/>
        </w:rPr>
        <w:t>-</w:t>
      </w:r>
      <w:r w:rsidRPr="004D3829">
        <w:rPr>
          <w:rFonts w:asciiTheme="minorHAnsi" w:hAnsiTheme="minorHAnsi" w:cstheme="minorHAnsi"/>
          <w:szCs w:val="24"/>
          <w:lang w:val="nn-NO"/>
        </w:rPr>
        <w:tab/>
      </w:r>
      <w:r w:rsidR="00C31CA7" w:rsidRPr="004D3829">
        <w:rPr>
          <w:rFonts w:asciiTheme="minorHAnsi" w:hAnsiTheme="minorHAnsi" w:cstheme="minorHAnsi"/>
          <w:szCs w:val="24"/>
          <w:lang w:val="nn-NO"/>
        </w:rPr>
        <w:t>e-post av 14. mai 2019</w:t>
      </w:r>
      <w:r w:rsidRPr="004D3829">
        <w:rPr>
          <w:rFonts w:asciiTheme="minorHAnsi" w:hAnsiTheme="minorHAnsi" w:cstheme="minorHAnsi"/>
          <w:szCs w:val="24"/>
          <w:lang w:val="nn-NO"/>
        </w:rPr>
        <w:t xml:space="preserve"> </w:t>
      </w:r>
    </w:p>
    <w:p w:rsidR="00B157BB" w:rsidRPr="004D3829" w:rsidRDefault="00B157BB" w:rsidP="00B157BB">
      <w:pPr>
        <w:rPr>
          <w:rFonts w:asciiTheme="minorHAnsi" w:hAnsiTheme="minorHAnsi" w:cstheme="minorHAnsi"/>
          <w:szCs w:val="24"/>
          <w:lang w:val="nn-NO"/>
        </w:rPr>
      </w:pPr>
      <w:r w:rsidRPr="004D3829">
        <w:rPr>
          <w:rFonts w:asciiTheme="minorHAnsi" w:hAnsiTheme="minorHAnsi" w:cstheme="minorHAnsi"/>
          <w:szCs w:val="24"/>
          <w:lang w:val="nn-NO"/>
        </w:rPr>
        <w:t>-</w:t>
      </w:r>
      <w:r w:rsidRPr="004D3829">
        <w:rPr>
          <w:rFonts w:asciiTheme="minorHAnsi" w:hAnsiTheme="minorHAnsi" w:cstheme="minorHAnsi"/>
          <w:szCs w:val="24"/>
          <w:lang w:val="nn-NO"/>
        </w:rPr>
        <w:tab/>
      </w:r>
      <w:r w:rsidR="007B7A0C" w:rsidRPr="004D3829">
        <w:rPr>
          <w:rFonts w:asciiTheme="minorHAnsi" w:hAnsiTheme="minorHAnsi" w:cstheme="minorHAnsi"/>
          <w:szCs w:val="24"/>
          <w:lang w:val="nn-NO"/>
        </w:rPr>
        <w:t>e-post av 16. mai 2019</w:t>
      </w:r>
    </w:p>
    <w:p w:rsidR="0004314D" w:rsidRPr="004D3829" w:rsidRDefault="0004314D" w:rsidP="00B157BB">
      <w:pPr>
        <w:rPr>
          <w:rFonts w:asciiTheme="minorHAnsi" w:hAnsiTheme="minorHAnsi" w:cstheme="minorHAnsi"/>
          <w:szCs w:val="24"/>
          <w:lang w:val="nn-NO"/>
        </w:rPr>
      </w:pPr>
      <w:r w:rsidRPr="004D3829">
        <w:rPr>
          <w:rFonts w:asciiTheme="minorHAnsi" w:hAnsiTheme="minorHAnsi" w:cstheme="minorHAnsi"/>
          <w:szCs w:val="24"/>
          <w:lang w:val="nn-NO"/>
        </w:rPr>
        <w:t>-</w:t>
      </w:r>
      <w:r w:rsidRPr="004D3829">
        <w:rPr>
          <w:rFonts w:asciiTheme="minorHAnsi" w:hAnsiTheme="minorHAnsi" w:cstheme="minorHAnsi"/>
          <w:szCs w:val="24"/>
          <w:lang w:val="nn-NO"/>
        </w:rPr>
        <w:tab/>
        <w:t>e-post av 6. juni 2019</w:t>
      </w:r>
    </w:p>
    <w:p w:rsidR="004755DE" w:rsidRPr="004D3829" w:rsidRDefault="004755DE" w:rsidP="00B157BB">
      <w:pPr>
        <w:rPr>
          <w:rFonts w:asciiTheme="minorHAnsi" w:hAnsiTheme="minorHAnsi" w:cstheme="minorHAnsi"/>
          <w:szCs w:val="24"/>
          <w:lang w:val="nn-NO"/>
        </w:rPr>
      </w:pPr>
      <w:r w:rsidRPr="004D3829">
        <w:rPr>
          <w:rFonts w:asciiTheme="minorHAnsi" w:hAnsiTheme="minorHAnsi" w:cstheme="minorHAnsi"/>
          <w:szCs w:val="24"/>
          <w:lang w:val="nn-NO"/>
        </w:rPr>
        <w:t>-</w:t>
      </w:r>
      <w:r w:rsidRPr="004D3829">
        <w:rPr>
          <w:rFonts w:asciiTheme="minorHAnsi" w:hAnsiTheme="minorHAnsi" w:cstheme="minorHAnsi"/>
          <w:szCs w:val="24"/>
          <w:lang w:val="nn-NO"/>
        </w:rPr>
        <w:tab/>
        <w:t xml:space="preserve">e-post av </w:t>
      </w:r>
      <w:r w:rsidR="007B626F" w:rsidRPr="004D3829">
        <w:rPr>
          <w:rFonts w:asciiTheme="minorHAnsi" w:hAnsiTheme="minorHAnsi" w:cstheme="minorHAnsi"/>
          <w:szCs w:val="24"/>
          <w:lang w:val="nn-NO"/>
        </w:rPr>
        <w:t>17. september 2019</w:t>
      </w:r>
    </w:p>
    <w:p w:rsidR="007B626F" w:rsidRPr="00AC6B8A" w:rsidRDefault="007B626F"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t>e-post av 25. september 2019</w:t>
      </w:r>
    </w:p>
    <w:p w:rsidR="005A2057" w:rsidRPr="00AC6B8A" w:rsidRDefault="005A2057"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t>e-post av 1. oktober 2019</w:t>
      </w:r>
    </w:p>
    <w:p w:rsidR="007B7A0C" w:rsidRPr="00AC6B8A" w:rsidRDefault="007B7A0C" w:rsidP="00B157BB">
      <w:pPr>
        <w:rPr>
          <w:rFonts w:asciiTheme="minorHAnsi" w:hAnsiTheme="minorHAnsi" w:cstheme="minorHAnsi"/>
          <w:szCs w:val="24"/>
        </w:rPr>
      </w:pP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Nemnda har mottatt følgende dokumenter fra arbeidsgiver:</w:t>
      </w: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t xml:space="preserve">brev datert </w:t>
      </w:r>
      <w:r w:rsidR="0019772C" w:rsidRPr="00AC6B8A">
        <w:rPr>
          <w:rFonts w:asciiTheme="minorHAnsi" w:hAnsiTheme="minorHAnsi" w:cstheme="minorHAnsi"/>
          <w:szCs w:val="24"/>
        </w:rPr>
        <w:t>17. september 2019</w:t>
      </w:r>
    </w:p>
    <w:p w:rsidR="00B157BB" w:rsidRPr="00AC6B8A" w:rsidRDefault="00B157BB"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r>
      <w:r w:rsidR="003F3B3F" w:rsidRPr="00AC6B8A">
        <w:rPr>
          <w:rFonts w:asciiTheme="minorHAnsi" w:hAnsiTheme="minorHAnsi" w:cstheme="minorHAnsi"/>
          <w:szCs w:val="24"/>
        </w:rPr>
        <w:t>e-post av 27. september 2019 med vedlegg</w:t>
      </w:r>
    </w:p>
    <w:p w:rsidR="003C2357" w:rsidRPr="00AC6B8A" w:rsidRDefault="003C2357"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t>e-post av 4. oktober 2019 med vedlegg</w:t>
      </w:r>
    </w:p>
    <w:p w:rsidR="001D1A47" w:rsidRDefault="001D1A47" w:rsidP="00B157BB">
      <w:pPr>
        <w:rPr>
          <w:rFonts w:asciiTheme="minorHAnsi" w:hAnsiTheme="minorHAnsi" w:cstheme="minorHAnsi"/>
          <w:szCs w:val="24"/>
        </w:rPr>
      </w:pPr>
      <w:r w:rsidRPr="00AC6B8A">
        <w:rPr>
          <w:rFonts w:asciiTheme="minorHAnsi" w:hAnsiTheme="minorHAnsi" w:cstheme="minorHAnsi"/>
          <w:szCs w:val="24"/>
        </w:rPr>
        <w:t>-</w:t>
      </w:r>
      <w:r w:rsidRPr="00AC6B8A">
        <w:rPr>
          <w:rFonts w:asciiTheme="minorHAnsi" w:hAnsiTheme="minorHAnsi" w:cstheme="minorHAnsi"/>
          <w:szCs w:val="24"/>
        </w:rPr>
        <w:tab/>
        <w:t>e-post av 16. oktober 2019 med vedlegg</w:t>
      </w:r>
    </w:p>
    <w:p w:rsidR="00481C3D" w:rsidRPr="00AC6B8A" w:rsidRDefault="00481C3D" w:rsidP="00B157BB">
      <w:pPr>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t>e-post av 17. oktober</w:t>
      </w:r>
      <w:r w:rsidR="00C16B09">
        <w:rPr>
          <w:rFonts w:asciiTheme="minorHAnsi" w:hAnsiTheme="minorHAnsi" w:cstheme="minorHAnsi"/>
          <w:szCs w:val="24"/>
        </w:rPr>
        <w:t xml:space="preserve"> 2019</w:t>
      </w:r>
    </w:p>
    <w:p w:rsidR="00B157BB" w:rsidRDefault="00B157BB" w:rsidP="00B157BB">
      <w:pPr>
        <w:rPr>
          <w:rFonts w:asciiTheme="minorHAnsi" w:hAnsiTheme="minorHAnsi" w:cstheme="minorHAnsi"/>
          <w:szCs w:val="24"/>
        </w:rPr>
      </w:pPr>
    </w:p>
    <w:p w:rsidR="00A64A0A" w:rsidRPr="00AC6B8A" w:rsidRDefault="00A64A0A" w:rsidP="00B157BB">
      <w:pPr>
        <w:rPr>
          <w:rFonts w:asciiTheme="minorHAnsi" w:hAnsiTheme="minorHAnsi" w:cstheme="minorHAnsi"/>
          <w:szCs w:val="24"/>
        </w:rPr>
      </w:pPr>
    </w:p>
    <w:p w:rsidR="00B157BB" w:rsidRPr="00AC6B8A" w:rsidRDefault="00B157BB" w:rsidP="00B157BB">
      <w:pPr>
        <w:pStyle w:val="Overskrift1"/>
        <w:rPr>
          <w:rFonts w:asciiTheme="minorHAnsi" w:hAnsiTheme="minorHAnsi" w:cstheme="minorHAnsi"/>
        </w:rPr>
      </w:pPr>
      <w:r w:rsidRPr="00AC6B8A">
        <w:rPr>
          <w:rFonts w:asciiTheme="minorHAnsi" w:hAnsiTheme="minorHAnsi" w:cstheme="minorHAnsi"/>
        </w:rPr>
        <w:t>Arbeidstakers anførsler</w:t>
      </w:r>
    </w:p>
    <w:p w:rsidR="00B157BB" w:rsidRPr="00AC6B8A" w:rsidRDefault="00A8465A" w:rsidP="00B157BB">
      <w:pPr>
        <w:rPr>
          <w:rFonts w:asciiTheme="minorHAnsi" w:hAnsiTheme="minorHAnsi" w:cstheme="minorHAnsi"/>
          <w:szCs w:val="24"/>
        </w:rPr>
      </w:pPr>
      <w:r>
        <w:rPr>
          <w:rFonts w:asciiTheme="minorHAnsi" w:hAnsiTheme="minorHAnsi" w:cstheme="minorHAnsi"/>
          <w:szCs w:val="24"/>
        </w:rPr>
        <w:t>A</w:t>
      </w:r>
      <w:r w:rsidR="00B157BB" w:rsidRPr="00AC6B8A">
        <w:rPr>
          <w:rFonts w:asciiTheme="minorHAnsi" w:hAnsiTheme="minorHAnsi" w:cstheme="minorHAnsi"/>
          <w:szCs w:val="24"/>
        </w:rPr>
        <w:t xml:space="preserve"> anfører i det vesentligste</w:t>
      </w:r>
      <w:r w:rsidR="00FB0F32" w:rsidRPr="00AC6B8A">
        <w:rPr>
          <w:rFonts w:asciiTheme="minorHAnsi" w:hAnsiTheme="minorHAnsi" w:cstheme="minorHAnsi"/>
          <w:szCs w:val="24"/>
        </w:rPr>
        <w:t xml:space="preserve"> at</w:t>
      </w:r>
      <w:r w:rsidR="000036C5" w:rsidRPr="00AC6B8A">
        <w:rPr>
          <w:rFonts w:asciiTheme="minorHAnsi" w:hAnsiTheme="minorHAnsi" w:cstheme="minorHAnsi"/>
          <w:szCs w:val="24"/>
        </w:rPr>
        <w:t xml:space="preserve"> </w:t>
      </w:r>
      <w:r w:rsidR="00FB0F32" w:rsidRPr="00AC6B8A">
        <w:rPr>
          <w:rFonts w:asciiTheme="minorHAnsi" w:hAnsiTheme="minorHAnsi" w:cstheme="minorHAnsi"/>
          <w:szCs w:val="24"/>
        </w:rPr>
        <w:t>h</w:t>
      </w:r>
      <w:r w:rsidR="000036C5" w:rsidRPr="00AC6B8A">
        <w:rPr>
          <w:rFonts w:asciiTheme="minorHAnsi" w:hAnsiTheme="minorHAnsi" w:cstheme="minorHAnsi"/>
          <w:szCs w:val="24"/>
        </w:rPr>
        <w:t>un har fortrinnsrett til utvidet stilling og rett til utvidet stilling tilsvarende faktisk arbeidstid. Arbeidstaker kjenner seg ikke igjen i påstandene fra arbeidsgiver</w:t>
      </w:r>
      <w:r w:rsidR="00193A80">
        <w:rPr>
          <w:rFonts w:asciiTheme="minorHAnsi" w:hAnsiTheme="minorHAnsi" w:cstheme="minorHAnsi"/>
          <w:szCs w:val="24"/>
        </w:rPr>
        <w:t>.</w:t>
      </w:r>
      <w:r w:rsidR="000036C5" w:rsidRPr="00AC6B8A">
        <w:rPr>
          <w:rFonts w:asciiTheme="minorHAnsi" w:hAnsiTheme="minorHAnsi" w:cstheme="minorHAnsi"/>
          <w:szCs w:val="24"/>
        </w:rPr>
        <w:t xml:space="preserve"> </w:t>
      </w:r>
    </w:p>
    <w:p w:rsidR="00B157BB" w:rsidRDefault="00B157BB" w:rsidP="00B157BB">
      <w:pPr>
        <w:rPr>
          <w:rFonts w:asciiTheme="minorHAnsi" w:hAnsiTheme="minorHAnsi" w:cstheme="minorHAnsi"/>
          <w:szCs w:val="24"/>
        </w:rPr>
      </w:pPr>
    </w:p>
    <w:p w:rsidR="00A64A0A" w:rsidRPr="00AC6B8A" w:rsidRDefault="00A64A0A" w:rsidP="00B157BB">
      <w:pPr>
        <w:rPr>
          <w:rFonts w:asciiTheme="minorHAnsi" w:hAnsiTheme="minorHAnsi" w:cstheme="minorHAnsi"/>
          <w:szCs w:val="24"/>
        </w:rPr>
      </w:pPr>
    </w:p>
    <w:p w:rsidR="00B157BB" w:rsidRPr="00AC6B8A" w:rsidRDefault="00B157BB" w:rsidP="00B157BB">
      <w:pPr>
        <w:pStyle w:val="Overskrift1"/>
        <w:rPr>
          <w:rFonts w:asciiTheme="minorHAnsi" w:hAnsiTheme="minorHAnsi" w:cstheme="minorHAnsi"/>
        </w:rPr>
      </w:pPr>
      <w:r w:rsidRPr="00AC6B8A">
        <w:rPr>
          <w:rFonts w:asciiTheme="minorHAnsi" w:hAnsiTheme="minorHAnsi" w:cstheme="minorHAnsi"/>
        </w:rPr>
        <w:t xml:space="preserve">Arbeidsgivers anførsler </w:t>
      </w:r>
    </w:p>
    <w:p w:rsidR="00193A80" w:rsidRDefault="00A8465A" w:rsidP="00B157BB">
      <w:pPr>
        <w:rPr>
          <w:rFonts w:asciiTheme="minorHAnsi" w:hAnsiTheme="minorHAnsi" w:cstheme="minorHAnsi"/>
          <w:szCs w:val="24"/>
        </w:rPr>
      </w:pPr>
      <w:r>
        <w:rPr>
          <w:rFonts w:asciiTheme="minorHAnsi" w:hAnsiTheme="minorHAnsi" w:cstheme="minorHAnsi"/>
          <w:szCs w:val="24"/>
        </w:rPr>
        <w:t>B</w:t>
      </w:r>
      <w:r w:rsidR="00C31CA7" w:rsidRPr="00AC6B8A">
        <w:rPr>
          <w:rFonts w:asciiTheme="minorHAnsi" w:hAnsiTheme="minorHAnsi" w:cstheme="minorHAnsi"/>
          <w:szCs w:val="24"/>
        </w:rPr>
        <w:t xml:space="preserve"> </w:t>
      </w:r>
      <w:r w:rsidR="00B157BB" w:rsidRPr="00AC6B8A">
        <w:rPr>
          <w:rFonts w:asciiTheme="minorHAnsi" w:hAnsiTheme="minorHAnsi" w:cstheme="minorHAnsi"/>
          <w:szCs w:val="24"/>
        </w:rPr>
        <w:t>anfører i det vesentligste</w:t>
      </w:r>
      <w:r w:rsidR="00193A80">
        <w:rPr>
          <w:rFonts w:asciiTheme="minorHAnsi" w:hAnsiTheme="minorHAnsi" w:cstheme="minorHAnsi"/>
          <w:szCs w:val="24"/>
        </w:rPr>
        <w:t>:</w:t>
      </w:r>
    </w:p>
    <w:p w:rsidR="00193A80" w:rsidRPr="00AC6B8A" w:rsidRDefault="00193A80" w:rsidP="00193A80">
      <w:pPr>
        <w:rPr>
          <w:rFonts w:asciiTheme="minorHAnsi" w:hAnsiTheme="minorHAnsi" w:cstheme="minorHAnsi"/>
          <w:bCs/>
          <w:szCs w:val="24"/>
          <w:u w:val="single"/>
        </w:rPr>
      </w:pPr>
      <w:r w:rsidRPr="00193A80">
        <w:rPr>
          <w:rFonts w:asciiTheme="minorHAnsi" w:hAnsiTheme="minorHAnsi" w:cstheme="minorHAnsi"/>
          <w:szCs w:val="24"/>
          <w:u w:val="single"/>
        </w:rPr>
        <w:t xml:space="preserve">Vedrørende </w:t>
      </w:r>
      <w:r w:rsidRPr="00193A80">
        <w:rPr>
          <w:rFonts w:asciiTheme="minorHAnsi" w:hAnsiTheme="minorHAnsi" w:cstheme="minorHAnsi"/>
          <w:bCs/>
          <w:szCs w:val="24"/>
          <w:u w:val="single"/>
        </w:rPr>
        <w:t>kravet</w:t>
      </w:r>
      <w:r w:rsidRPr="00AC6B8A">
        <w:rPr>
          <w:rFonts w:asciiTheme="minorHAnsi" w:hAnsiTheme="minorHAnsi" w:cstheme="minorHAnsi"/>
          <w:bCs/>
          <w:szCs w:val="24"/>
          <w:u w:val="single"/>
        </w:rPr>
        <w:t xml:space="preserve"> om rett til stilling tilsvarende faktisk arbeidstid</w:t>
      </w:r>
    </w:p>
    <w:p w:rsidR="00193A80" w:rsidRDefault="00193A80" w:rsidP="00B157BB">
      <w:pPr>
        <w:rPr>
          <w:rFonts w:asciiTheme="minorHAnsi" w:hAnsiTheme="minorHAnsi" w:cstheme="minorHAnsi"/>
          <w:szCs w:val="24"/>
        </w:rPr>
      </w:pPr>
      <w:r>
        <w:rPr>
          <w:rFonts w:asciiTheme="minorHAnsi" w:hAnsiTheme="minorHAnsi" w:cstheme="minorHAnsi"/>
          <w:szCs w:val="24"/>
        </w:rPr>
        <w:lastRenderedPageBreak/>
        <w:t>Arbeidstaker har ikke</w:t>
      </w:r>
      <w:r w:rsidR="004E695A" w:rsidRPr="00AC6B8A">
        <w:rPr>
          <w:rFonts w:asciiTheme="minorHAnsi" w:hAnsiTheme="minorHAnsi" w:cstheme="minorHAnsi"/>
          <w:szCs w:val="24"/>
        </w:rPr>
        <w:t xml:space="preserve"> rett til stilling tilsvarende faktisk arbeidstid</w:t>
      </w:r>
      <w:r>
        <w:rPr>
          <w:rFonts w:asciiTheme="minorHAnsi" w:hAnsiTheme="minorHAnsi" w:cstheme="minorHAnsi"/>
          <w:szCs w:val="24"/>
        </w:rPr>
        <w:t xml:space="preserve"> ettersom behovet for merarbeid </w:t>
      </w:r>
      <w:r w:rsidR="007228F9">
        <w:rPr>
          <w:rFonts w:asciiTheme="minorHAnsi" w:hAnsiTheme="minorHAnsi" w:cstheme="minorHAnsi"/>
          <w:szCs w:val="24"/>
        </w:rPr>
        <w:t>er</w:t>
      </w:r>
      <w:r>
        <w:rPr>
          <w:rFonts w:asciiTheme="minorHAnsi" w:hAnsiTheme="minorHAnsi" w:cstheme="minorHAnsi"/>
          <w:szCs w:val="24"/>
        </w:rPr>
        <w:t xml:space="preserve"> bortfalt.</w:t>
      </w:r>
      <w:r w:rsidR="004E695A" w:rsidRPr="00AC6B8A">
        <w:rPr>
          <w:rFonts w:asciiTheme="minorHAnsi" w:hAnsiTheme="minorHAnsi" w:cstheme="minorHAnsi"/>
          <w:szCs w:val="24"/>
        </w:rPr>
        <w:t xml:space="preserve"> </w:t>
      </w:r>
      <w:r w:rsidR="00A8465A">
        <w:rPr>
          <w:rFonts w:asciiTheme="minorHAnsi" w:hAnsiTheme="minorHAnsi" w:cstheme="minorHAnsi"/>
          <w:szCs w:val="24"/>
        </w:rPr>
        <w:t>A</w:t>
      </w:r>
      <w:r w:rsidR="002C6B18" w:rsidRPr="00AC6B8A">
        <w:rPr>
          <w:rFonts w:asciiTheme="minorHAnsi" w:hAnsiTheme="minorHAnsi" w:cstheme="minorHAnsi"/>
          <w:szCs w:val="24"/>
        </w:rPr>
        <w:t xml:space="preserve"> har utført merarbeid fordi </w:t>
      </w:r>
      <w:r w:rsidR="000F6F85" w:rsidRPr="00AC6B8A">
        <w:rPr>
          <w:rFonts w:asciiTheme="minorHAnsi" w:hAnsiTheme="minorHAnsi" w:cstheme="minorHAnsi"/>
          <w:szCs w:val="24"/>
        </w:rPr>
        <w:t xml:space="preserve">butikken i et større tidsrom </w:t>
      </w:r>
      <w:r>
        <w:rPr>
          <w:rFonts w:asciiTheme="minorHAnsi" w:hAnsiTheme="minorHAnsi" w:cstheme="minorHAnsi"/>
          <w:szCs w:val="24"/>
        </w:rPr>
        <w:t xml:space="preserve">har </w:t>
      </w:r>
      <w:r w:rsidR="000F6F85" w:rsidRPr="00AC6B8A">
        <w:rPr>
          <w:rFonts w:asciiTheme="minorHAnsi" w:hAnsiTheme="minorHAnsi" w:cstheme="minorHAnsi"/>
          <w:szCs w:val="24"/>
        </w:rPr>
        <w:t>hatt 1,5 årsverk sykefravær</w:t>
      </w:r>
      <w:r w:rsidR="002C6B18" w:rsidRPr="00AC6B8A">
        <w:rPr>
          <w:rFonts w:asciiTheme="minorHAnsi" w:hAnsiTheme="minorHAnsi" w:cstheme="minorHAnsi"/>
          <w:szCs w:val="24"/>
        </w:rPr>
        <w:t xml:space="preserve">. </w:t>
      </w:r>
      <w:r>
        <w:rPr>
          <w:rFonts w:asciiTheme="minorHAnsi" w:hAnsiTheme="minorHAnsi" w:cstheme="minorHAnsi"/>
          <w:szCs w:val="24"/>
        </w:rPr>
        <w:t>B</w:t>
      </w:r>
      <w:r w:rsidRPr="00AC6B8A">
        <w:rPr>
          <w:rFonts w:asciiTheme="minorHAnsi" w:hAnsiTheme="minorHAnsi" w:cstheme="minorHAnsi"/>
          <w:szCs w:val="24"/>
        </w:rPr>
        <w:t xml:space="preserve">ehovet for </w:t>
      </w:r>
      <w:r w:rsidR="00A8465A">
        <w:rPr>
          <w:rFonts w:asciiTheme="minorHAnsi" w:hAnsiTheme="minorHAnsi" w:cstheme="minorHAnsi"/>
          <w:szCs w:val="24"/>
        </w:rPr>
        <w:t>A</w:t>
      </w:r>
      <w:r w:rsidR="00F10B85">
        <w:rPr>
          <w:rFonts w:asciiTheme="minorHAnsi" w:hAnsiTheme="minorHAnsi" w:cstheme="minorHAnsi"/>
          <w:szCs w:val="24"/>
        </w:rPr>
        <w:t>s</w:t>
      </w:r>
      <w:r w:rsidRPr="00AC6B8A">
        <w:rPr>
          <w:rFonts w:asciiTheme="minorHAnsi" w:hAnsiTheme="minorHAnsi" w:cstheme="minorHAnsi"/>
          <w:szCs w:val="24"/>
        </w:rPr>
        <w:t xml:space="preserve"> merarbeid</w:t>
      </w:r>
      <w:r>
        <w:rPr>
          <w:rFonts w:asciiTheme="minorHAnsi" w:hAnsiTheme="minorHAnsi" w:cstheme="minorHAnsi"/>
          <w:szCs w:val="24"/>
        </w:rPr>
        <w:t xml:space="preserve"> er</w:t>
      </w:r>
      <w:r w:rsidRPr="00AC6B8A">
        <w:rPr>
          <w:rFonts w:asciiTheme="minorHAnsi" w:hAnsiTheme="minorHAnsi" w:cstheme="minorHAnsi"/>
          <w:szCs w:val="24"/>
        </w:rPr>
        <w:t xml:space="preserve"> gradvis redusert etter at de fikk tilsatt ny butikksjef fra og med 1. mars 2019, samt at de ansatte to midlertidige medarbeidere.</w:t>
      </w:r>
    </w:p>
    <w:p w:rsidR="00193A80" w:rsidRDefault="00193A80" w:rsidP="00B157BB">
      <w:pPr>
        <w:rPr>
          <w:rFonts w:asciiTheme="minorHAnsi" w:hAnsiTheme="minorHAnsi" w:cstheme="minorHAnsi"/>
          <w:szCs w:val="24"/>
        </w:rPr>
      </w:pPr>
    </w:p>
    <w:p w:rsidR="00B157BB" w:rsidRPr="00AC6B8A" w:rsidRDefault="002C6B18" w:rsidP="00B157BB">
      <w:pPr>
        <w:rPr>
          <w:rFonts w:asciiTheme="minorHAnsi" w:hAnsiTheme="minorHAnsi" w:cstheme="minorHAnsi"/>
          <w:szCs w:val="24"/>
        </w:rPr>
      </w:pPr>
      <w:r w:rsidRPr="00AC6B8A">
        <w:rPr>
          <w:rFonts w:asciiTheme="minorHAnsi" w:hAnsiTheme="minorHAnsi" w:cstheme="minorHAnsi"/>
          <w:szCs w:val="24"/>
        </w:rPr>
        <w:t xml:space="preserve">Rutinen i </w:t>
      </w:r>
      <w:r w:rsidR="00A8465A">
        <w:rPr>
          <w:rFonts w:asciiTheme="minorHAnsi" w:hAnsiTheme="minorHAnsi" w:cstheme="minorHAnsi"/>
          <w:szCs w:val="24"/>
        </w:rPr>
        <w:t>B</w:t>
      </w:r>
      <w:r w:rsidRPr="00AC6B8A">
        <w:rPr>
          <w:rFonts w:asciiTheme="minorHAnsi" w:hAnsiTheme="minorHAnsi" w:cstheme="minorHAnsi"/>
          <w:szCs w:val="24"/>
        </w:rPr>
        <w:t xml:space="preserve"> er at vaktlistene skal komme den 15. i måneden før vaktlisten skal gjelde. I noen tilfeller kan vaktlisten ha blitt formidlet litt for sent. Det er ikke lagt opp til at de ansatte formelt skal meddele at vaktlisten er ok. Dersom vaktlisten ikke passer skal den ansatte informere butikksjef om dette så raskt som mulig. </w:t>
      </w:r>
    </w:p>
    <w:p w:rsidR="006B46F0" w:rsidRPr="00AC6B8A" w:rsidRDefault="006B46F0" w:rsidP="00B157BB">
      <w:pPr>
        <w:rPr>
          <w:rFonts w:asciiTheme="minorHAnsi" w:hAnsiTheme="minorHAnsi" w:cstheme="minorHAnsi"/>
          <w:szCs w:val="24"/>
        </w:rPr>
      </w:pPr>
    </w:p>
    <w:p w:rsidR="00B157BB" w:rsidRPr="00193A80" w:rsidRDefault="00193A80" w:rsidP="00B157BB">
      <w:pPr>
        <w:rPr>
          <w:rFonts w:asciiTheme="minorHAnsi" w:hAnsiTheme="minorHAnsi" w:cstheme="minorHAnsi"/>
          <w:u w:val="single"/>
        </w:rPr>
      </w:pPr>
      <w:r w:rsidRPr="00193A80">
        <w:rPr>
          <w:rFonts w:asciiTheme="minorHAnsi" w:hAnsiTheme="minorHAnsi" w:cstheme="minorHAnsi"/>
          <w:u w:val="single"/>
        </w:rPr>
        <w:t>Vedrørende kravet om fortrinnsrett</w:t>
      </w:r>
    </w:p>
    <w:p w:rsidR="00B157BB" w:rsidRDefault="00193A80" w:rsidP="00B157BB">
      <w:pPr>
        <w:rPr>
          <w:rFonts w:asciiTheme="minorHAnsi" w:hAnsiTheme="minorHAnsi" w:cstheme="minorHAnsi"/>
        </w:rPr>
      </w:pPr>
      <w:r>
        <w:rPr>
          <w:rFonts w:asciiTheme="minorHAnsi" w:hAnsiTheme="minorHAnsi" w:cstheme="minorHAnsi"/>
          <w:szCs w:val="24"/>
        </w:rPr>
        <w:t>A</w:t>
      </w:r>
      <w:r w:rsidRPr="00AC6B8A">
        <w:rPr>
          <w:rFonts w:asciiTheme="minorHAnsi" w:hAnsiTheme="minorHAnsi" w:cstheme="minorHAnsi"/>
          <w:szCs w:val="24"/>
        </w:rPr>
        <w:t xml:space="preserve">rbeidstaker </w:t>
      </w:r>
      <w:r>
        <w:rPr>
          <w:rFonts w:asciiTheme="minorHAnsi" w:hAnsiTheme="minorHAnsi" w:cstheme="minorHAnsi"/>
          <w:szCs w:val="24"/>
        </w:rPr>
        <w:t xml:space="preserve">har </w:t>
      </w:r>
      <w:r w:rsidRPr="00AC6B8A">
        <w:rPr>
          <w:rFonts w:asciiTheme="minorHAnsi" w:hAnsiTheme="minorHAnsi" w:cstheme="minorHAnsi"/>
          <w:szCs w:val="24"/>
        </w:rPr>
        <w:t>ikke fortrinnsrett til utvidet stilling</w:t>
      </w:r>
      <w:r>
        <w:rPr>
          <w:rFonts w:asciiTheme="minorHAnsi" w:hAnsiTheme="minorHAnsi" w:cstheme="minorHAnsi"/>
          <w:szCs w:val="24"/>
        </w:rPr>
        <w:t xml:space="preserve">. </w:t>
      </w:r>
      <w:r w:rsidRPr="00AC6B8A">
        <w:rPr>
          <w:rFonts w:asciiTheme="minorHAnsi" w:hAnsiTheme="minorHAnsi" w:cstheme="minorHAnsi"/>
          <w:szCs w:val="24"/>
        </w:rPr>
        <w:t>Den 18. juli 2019 ansatte de en midlertidig deltidsmedarbeider i stilling på 15 prosent og den 19. juli 2019 ansatte de en midlertidig deltidsmedarbeider i stilling på 5 prosent. Dette ble gjort for å sikre fleksibilitet i teamet</w:t>
      </w:r>
      <w:r w:rsidR="00F131CA">
        <w:rPr>
          <w:rFonts w:asciiTheme="minorHAnsi" w:hAnsiTheme="minorHAnsi" w:cstheme="minorHAnsi"/>
          <w:szCs w:val="24"/>
        </w:rPr>
        <w:t>,</w:t>
      </w:r>
      <w:r w:rsidRPr="00AC6B8A">
        <w:rPr>
          <w:rFonts w:asciiTheme="minorHAnsi" w:hAnsiTheme="minorHAnsi" w:cstheme="minorHAnsi"/>
          <w:szCs w:val="24"/>
        </w:rPr>
        <w:t xml:space="preserve"> samt dekke opp for en som er 50 prosent langtidssykemeldt. </w:t>
      </w:r>
      <w:r w:rsidR="00A8465A">
        <w:rPr>
          <w:rFonts w:asciiTheme="minorHAnsi" w:hAnsiTheme="minorHAnsi" w:cstheme="minorHAnsi"/>
          <w:szCs w:val="24"/>
        </w:rPr>
        <w:t>A</w:t>
      </w:r>
      <w:r w:rsidRPr="00AC6B8A">
        <w:rPr>
          <w:rFonts w:asciiTheme="minorHAnsi" w:hAnsiTheme="minorHAnsi" w:cstheme="minorHAnsi"/>
          <w:szCs w:val="24"/>
        </w:rPr>
        <w:t xml:space="preserve"> har ikke blitt tilbudt høyere stilling fordi hennes arbeidsinnsats ikke har forbedret seg etter gjentatte beskjeder.</w:t>
      </w:r>
      <w:r>
        <w:rPr>
          <w:rFonts w:asciiTheme="minorHAnsi" w:hAnsiTheme="minorHAnsi" w:cstheme="minorHAnsi"/>
          <w:szCs w:val="24"/>
        </w:rPr>
        <w:t xml:space="preserve"> </w:t>
      </w:r>
    </w:p>
    <w:p w:rsidR="00193A80" w:rsidRDefault="00193A80" w:rsidP="00B157BB">
      <w:pPr>
        <w:rPr>
          <w:rFonts w:asciiTheme="minorHAnsi" w:hAnsiTheme="minorHAnsi" w:cstheme="minorHAnsi"/>
        </w:rPr>
      </w:pPr>
    </w:p>
    <w:p w:rsidR="00A64A0A" w:rsidRPr="00AC6B8A" w:rsidRDefault="00A64A0A" w:rsidP="00B157BB">
      <w:pPr>
        <w:rPr>
          <w:rFonts w:asciiTheme="minorHAnsi" w:hAnsiTheme="minorHAnsi" w:cstheme="minorHAnsi"/>
        </w:rPr>
      </w:pPr>
    </w:p>
    <w:p w:rsidR="00B157BB" w:rsidRPr="00AC6B8A" w:rsidRDefault="00B33F81" w:rsidP="00B157BB">
      <w:pPr>
        <w:pStyle w:val="Overskrift1"/>
        <w:rPr>
          <w:rFonts w:asciiTheme="minorHAnsi" w:hAnsiTheme="minorHAnsi" w:cstheme="minorHAnsi"/>
        </w:rPr>
      </w:pPr>
      <w:r w:rsidRPr="00AC6B8A">
        <w:rPr>
          <w:rFonts w:asciiTheme="minorHAnsi" w:hAnsiTheme="minorHAnsi" w:cstheme="minorHAnsi"/>
        </w:rPr>
        <w:t>Tvisteløsningsnemnda</w:t>
      </w:r>
      <w:r w:rsidR="00B157BB" w:rsidRPr="00AC6B8A">
        <w:rPr>
          <w:rFonts w:asciiTheme="minorHAnsi" w:hAnsiTheme="minorHAnsi" w:cstheme="minorHAnsi"/>
        </w:rPr>
        <w:t>s merknader</w:t>
      </w:r>
    </w:p>
    <w:p w:rsidR="00B157BB" w:rsidRPr="00AC6B8A" w:rsidRDefault="00B157BB" w:rsidP="00B157BB">
      <w:pPr>
        <w:rPr>
          <w:rFonts w:asciiTheme="minorHAnsi" w:hAnsiTheme="minorHAnsi" w:cstheme="minorHAnsi"/>
          <w:bCs/>
          <w:szCs w:val="24"/>
        </w:rPr>
      </w:pPr>
      <w:r w:rsidRPr="00AC6B8A">
        <w:rPr>
          <w:rFonts w:asciiTheme="minorHAnsi" w:hAnsiTheme="minorHAnsi" w:cstheme="minorHAnsi"/>
          <w:bCs/>
          <w:szCs w:val="24"/>
        </w:rPr>
        <w:t xml:space="preserve">Tvist mellom arbeidsgiver og arbeidstaker om </w:t>
      </w:r>
      <w:r w:rsidR="00716A79" w:rsidRPr="00AC6B8A">
        <w:rPr>
          <w:rFonts w:asciiTheme="minorHAnsi" w:hAnsiTheme="minorHAnsi" w:cstheme="minorHAnsi"/>
          <w:bCs/>
          <w:szCs w:val="24"/>
        </w:rPr>
        <w:t xml:space="preserve">fortrinnsrett og </w:t>
      </w:r>
      <w:r w:rsidRPr="00AC6B8A">
        <w:rPr>
          <w:rFonts w:asciiTheme="minorHAnsi" w:hAnsiTheme="minorHAnsi" w:cstheme="minorHAnsi"/>
          <w:bCs/>
          <w:szCs w:val="24"/>
        </w:rPr>
        <w:t xml:space="preserve">rett til stilling for deltidsansatte tilsvarende faktisk arbeidstid kan bringes inn for </w:t>
      </w:r>
      <w:r w:rsidR="00B33F81" w:rsidRPr="00AC6B8A">
        <w:rPr>
          <w:rFonts w:asciiTheme="minorHAnsi" w:hAnsiTheme="minorHAnsi" w:cstheme="minorHAnsi"/>
          <w:bCs/>
          <w:szCs w:val="24"/>
        </w:rPr>
        <w:t>Tvisteløsningsnemnda</w:t>
      </w:r>
      <w:r w:rsidRPr="00AC6B8A">
        <w:rPr>
          <w:rFonts w:asciiTheme="minorHAnsi" w:hAnsiTheme="minorHAnsi" w:cstheme="minorHAnsi"/>
          <w:bCs/>
          <w:szCs w:val="24"/>
        </w:rPr>
        <w:t>, jf. arbeidsmiljøloven § 17-2 (1)</w:t>
      </w:r>
      <w:r w:rsidR="00716A79" w:rsidRPr="00AC6B8A">
        <w:rPr>
          <w:rFonts w:asciiTheme="minorHAnsi" w:hAnsiTheme="minorHAnsi" w:cstheme="minorHAnsi"/>
          <w:bCs/>
          <w:szCs w:val="24"/>
        </w:rPr>
        <w:t xml:space="preserve">, § 14-3 (5) og </w:t>
      </w:r>
      <w:r w:rsidRPr="00AC6B8A">
        <w:rPr>
          <w:rFonts w:asciiTheme="minorHAnsi" w:hAnsiTheme="minorHAnsi" w:cstheme="minorHAnsi"/>
          <w:bCs/>
          <w:szCs w:val="24"/>
        </w:rPr>
        <w:t>§ 14-4 a (2). I henhold til forskrift om tvisteløsningsnemnd etter arbeidsmiljøloven § 2 settes nemnda med</w:t>
      </w:r>
      <w:r w:rsidR="00D01A0D" w:rsidRPr="00AC6B8A">
        <w:rPr>
          <w:rFonts w:asciiTheme="minorHAnsi" w:hAnsiTheme="minorHAnsi" w:cstheme="minorHAnsi"/>
          <w:bCs/>
          <w:szCs w:val="24"/>
        </w:rPr>
        <w:t xml:space="preserve"> </w:t>
      </w:r>
      <w:sdt>
        <w:sdtPr>
          <w:rPr>
            <w:rFonts w:asciiTheme="minorHAnsi" w:hAnsiTheme="minorHAnsi" w:cstheme="minorHAnsi"/>
            <w:bCs/>
            <w:szCs w:val="24"/>
          </w:rPr>
          <w:id w:val="-895505877"/>
          <w:placeholder>
            <w:docPart w:val="863DB4040D184EFE8F3ABA66C6E6898F"/>
          </w:placeholder>
          <w:dropDownList>
            <w:listItem w:value="Velg et element."/>
            <w:listItem w:displayText="leder" w:value="leder"/>
            <w:listItem w:displayText="nestleder" w:value="nestleder"/>
          </w:dropDownList>
        </w:sdtPr>
        <w:sdtEndPr/>
        <w:sdtContent>
          <w:r w:rsidR="00716A79" w:rsidRPr="00AC6B8A">
            <w:rPr>
              <w:rFonts w:asciiTheme="minorHAnsi" w:hAnsiTheme="minorHAnsi" w:cstheme="minorHAnsi"/>
              <w:bCs/>
              <w:szCs w:val="24"/>
            </w:rPr>
            <w:t>nestleder</w:t>
          </w:r>
        </w:sdtContent>
      </w:sdt>
      <w:r w:rsidRPr="00AC6B8A">
        <w:rPr>
          <w:rFonts w:asciiTheme="minorHAnsi" w:hAnsiTheme="minorHAnsi" w:cstheme="minorHAnsi"/>
          <w:bCs/>
          <w:color w:val="FF0000"/>
          <w:szCs w:val="24"/>
        </w:rPr>
        <w:t xml:space="preserve"> </w:t>
      </w:r>
      <w:r w:rsidRPr="00AC6B8A">
        <w:rPr>
          <w:rFonts w:asciiTheme="minorHAnsi" w:hAnsiTheme="minorHAnsi" w:cstheme="minorHAnsi"/>
          <w:bCs/>
          <w:szCs w:val="24"/>
        </w:rPr>
        <w:t xml:space="preserve">og to faste medlemmer. </w:t>
      </w:r>
    </w:p>
    <w:p w:rsidR="00B157BB" w:rsidRPr="00AC6B8A" w:rsidRDefault="00B157BB" w:rsidP="00B157BB">
      <w:pPr>
        <w:rPr>
          <w:rFonts w:asciiTheme="minorHAnsi" w:hAnsiTheme="minorHAnsi" w:cstheme="minorHAnsi"/>
          <w:bCs/>
          <w:szCs w:val="24"/>
        </w:rPr>
      </w:pPr>
    </w:p>
    <w:p w:rsidR="00716A79" w:rsidRPr="00AC6B8A" w:rsidRDefault="00716A79" w:rsidP="00B157BB">
      <w:pPr>
        <w:rPr>
          <w:rFonts w:asciiTheme="minorHAnsi" w:hAnsiTheme="minorHAnsi" w:cstheme="minorHAnsi"/>
          <w:bCs/>
          <w:szCs w:val="24"/>
          <w:u w:val="single"/>
        </w:rPr>
      </w:pPr>
      <w:r w:rsidRPr="00AC6B8A">
        <w:rPr>
          <w:rFonts w:asciiTheme="minorHAnsi" w:hAnsiTheme="minorHAnsi" w:cstheme="minorHAnsi"/>
          <w:bCs/>
          <w:szCs w:val="24"/>
          <w:u w:val="single"/>
        </w:rPr>
        <w:t>Vedrørende kravet om rett til stilling tilsvarende faktisk arbeidstid</w:t>
      </w:r>
    </w:p>
    <w:p w:rsidR="00B157BB" w:rsidRPr="00AC6B8A" w:rsidRDefault="00B157BB" w:rsidP="00B157BB">
      <w:pPr>
        <w:rPr>
          <w:rFonts w:asciiTheme="minorHAnsi" w:hAnsiTheme="minorHAnsi" w:cstheme="minorHAnsi"/>
          <w:bCs/>
          <w:szCs w:val="24"/>
        </w:rPr>
      </w:pPr>
      <w:r w:rsidRPr="00AC6B8A">
        <w:rPr>
          <w:rFonts w:asciiTheme="minorHAnsi" w:hAnsiTheme="minorHAnsi" w:cstheme="minorHAnsi"/>
          <w:bCs/>
          <w:szCs w:val="24"/>
        </w:rPr>
        <w:t>Arbeidsmiljøloven § 14-4 a fastsetter at deltidsansatte som de siste 12 måneder jevnlig har arbeidet utover avtalt arbeidstid, har rett til stilling tilsvarende faktisk arbeidstid i denne perioden, med mindre arbeidsgiver kan dokumentere at behovet for merarbeidet ikke lenger foreligger. Tolvmånedersperioden skal beregnes med utgangspunkt i det tidspunkt arbeidstaker fremmet sitt krav.</w:t>
      </w:r>
    </w:p>
    <w:p w:rsidR="00B157BB" w:rsidRPr="00AC6B8A" w:rsidRDefault="00B157BB" w:rsidP="00B157BB">
      <w:pPr>
        <w:rPr>
          <w:rFonts w:asciiTheme="minorHAnsi" w:hAnsiTheme="minorHAnsi" w:cstheme="minorHAnsi"/>
          <w:bCs/>
          <w:szCs w:val="24"/>
        </w:rPr>
      </w:pPr>
    </w:p>
    <w:p w:rsidR="00B157BB" w:rsidRDefault="00B157BB" w:rsidP="00B157BB">
      <w:pPr>
        <w:rPr>
          <w:rFonts w:asciiTheme="minorHAnsi" w:hAnsiTheme="minorHAnsi" w:cstheme="minorHAnsi"/>
          <w:bCs/>
          <w:szCs w:val="24"/>
        </w:rPr>
      </w:pPr>
      <w:r w:rsidRPr="00AC6B8A">
        <w:rPr>
          <w:rFonts w:asciiTheme="minorHAnsi" w:hAnsiTheme="minorHAnsi" w:cstheme="minorHAnsi"/>
          <w:bCs/>
          <w:szCs w:val="24"/>
        </w:rPr>
        <w:t xml:space="preserve">Arbeidstaker fremsatte sitt krav for arbeidsgiver </w:t>
      </w:r>
      <w:r w:rsidR="00716A79" w:rsidRPr="00AC6B8A">
        <w:rPr>
          <w:rFonts w:asciiTheme="minorHAnsi" w:hAnsiTheme="minorHAnsi" w:cstheme="minorHAnsi"/>
          <w:bCs/>
          <w:szCs w:val="24"/>
        </w:rPr>
        <w:t>24. april 2019.</w:t>
      </w:r>
      <w:r w:rsidRPr="00AC6B8A">
        <w:rPr>
          <w:rFonts w:asciiTheme="minorHAnsi" w:hAnsiTheme="minorHAnsi" w:cstheme="minorHAnsi"/>
          <w:bCs/>
          <w:szCs w:val="24"/>
        </w:rPr>
        <w:t xml:space="preserve"> Nemnda legger til grunn at siste dag i tolvmånedersperioden er dagen forut for at kravet ble fremsatt for arbeidsgiver. Den relevante perioden i denne saken er dermed fra og med </w:t>
      </w:r>
      <w:r w:rsidR="00716A79" w:rsidRPr="00AC6B8A">
        <w:rPr>
          <w:rFonts w:asciiTheme="minorHAnsi" w:hAnsiTheme="minorHAnsi" w:cstheme="minorHAnsi"/>
          <w:bCs/>
          <w:szCs w:val="24"/>
        </w:rPr>
        <w:t>24. april 2018</w:t>
      </w:r>
      <w:r w:rsidRPr="00AC6B8A">
        <w:rPr>
          <w:rFonts w:asciiTheme="minorHAnsi" w:hAnsiTheme="minorHAnsi" w:cstheme="minorHAnsi"/>
          <w:bCs/>
          <w:szCs w:val="24"/>
        </w:rPr>
        <w:t xml:space="preserve"> til og med </w:t>
      </w:r>
      <w:r w:rsidR="00716A79" w:rsidRPr="00AC6B8A">
        <w:rPr>
          <w:rFonts w:asciiTheme="minorHAnsi" w:hAnsiTheme="minorHAnsi" w:cstheme="minorHAnsi"/>
          <w:bCs/>
          <w:szCs w:val="24"/>
        </w:rPr>
        <w:t>23. april 2019</w:t>
      </w:r>
      <w:r w:rsidRPr="00AC6B8A">
        <w:rPr>
          <w:rFonts w:asciiTheme="minorHAnsi" w:hAnsiTheme="minorHAnsi" w:cstheme="minorHAnsi"/>
          <w:bCs/>
          <w:szCs w:val="24"/>
        </w:rPr>
        <w:t xml:space="preserve">. Vaktoversikt forelagt nemnda viser at </w:t>
      </w:r>
      <w:r w:rsidR="00A8465A">
        <w:rPr>
          <w:rFonts w:asciiTheme="minorHAnsi" w:hAnsiTheme="minorHAnsi" w:cstheme="minorHAnsi"/>
          <w:bCs/>
          <w:szCs w:val="24"/>
        </w:rPr>
        <w:t>A</w:t>
      </w:r>
      <w:r w:rsidRPr="00AC6B8A">
        <w:rPr>
          <w:rFonts w:asciiTheme="minorHAnsi" w:hAnsiTheme="minorHAnsi" w:cstheme="minorHAnsi"/>
          <w:bCs/>
          <w:szCs w:val="24"/>
        </w:rPr>
        <w:t xml:space="preserve"> har arbeidet </w:t>
      </w:r>
      <w:r w:rsidR="00716A79" w:rsidRPr="00AC6B8A">
        <w:rPr>
          <w:rFonts w:asciiTheme="minorHAnsi" w:hAnsiTheme="minorHAnsi" w:cstheme="minorHAnsi"/>
          <w:bCs/>
          <w:szCs w:val="24"/>
        </w:rPr>
        <w:t>1052</w:t>
      </w:r>
      <w:r w:rsidRPr="00AC6B8A">
        <w:rPr>
          <w:rFonts w:asciiTheme="minorHAnsi" w:hAnsiTheme="minorHAnsi" w:cstheme="minorHAnsi"/>
          <w:bCs/>
          <w:szCs w:val="24"/>
        </w:rPr>
        <w:t xml:space="preserve"> timer utover avtalt arbeidstid i </w:t>
      </w:r>
      <w:r w:rsidR="00716A79" w:rsidRPr="00AC6B8A">
        <w:rPr>
          <w:rFonts w:asciiTheme="minorHAnsi" w:hAnsiTheme="minorHAnsi" w:cstheme="minorHAnsi"/>
          <w:bCs/>
          <w:szCs w:val="24"/>
        </w:rPr>
        <w:t>perioden fra og med april 2018 til og med april 2019</w:t>
      </w:r>
      <w:r w:rsidRPr="00AC6B8A">
        <w:rPr>
          <w:rFonts w:asciiTheme="minorHAnsi" w:hAnsiTheme="minorHAnsi" w:cstheme="minorHAnsi"/>
          <w:bCs/>
          <w:szCs w:val="24"/>
        </w:rPr>
        <w:t xml:space="preserve">. Full stilling utgjør </w:t>
      </w:r>
      <w:r w:rsidR="00716A79" w:rsidRPr="00AC6B8A">
        <w:rPr>
          <w:rFonts w:asciiTheme="minorHAnsi" w:hAnsiTheme="minorHAnsi" w:cstheme="minorHAnsi"/>
          <w:bCs/>
          <w:szCs w:val="24"/>
        </w:rPr>
        <w:t>1950</w:t>
      </w:r>
      <w:r w:rsidRPr="00AC6B8A">
        <w:rPr>
          <w:rFonts w:asciiTheme="minorHAnsi" w:hAnsiTheme="minorHAnsi" w:cstheme="minorHAnsi"/>
          <w:bCs/>
          <w:szCs w:val="24"/>
        </w:rPr>
        <w:t xml:space="preserve"> timer per år.</w:t>
      </w:r>
    </w:p>
    <w:p w:rsidR="006876BC" w:rsidRDefault="006876BC" w:rsidP="00B157BB">
      <w:pPr>
        <w:rPr>
          <w:rFonts w:asciiTheme="minorHAnsi" w:hAnsiTheme="minorHAnsi" w:cstheme="minorHAnsi"/>
          <w:bCs/>
          <w:szCs w:val="24"/>
        </w:rPr>
      </w:pPr>
    </w:p>
    <w:p w:rsidR="006876BC" w:rsidRDefault="006876BC" w:rsidP="006876BC">
      <w:pPr>
        <w:rPr>
          <w:rFonts w:asciiTheme="minorHAnsi" w:hAnsiTheme="minorHAnsi" w:cstheme="minorHAnsi"/>
          <w:bCs/>
          <w:szCs w:val="24"/>
        </w:rPr>
      </w:pPr>
      <w:r w:rsidRPr="00AC6B8A">
        <w:rPr>
          <w:rFonts w:asciiTheme="minorHAnsi" w:hAnsiTheme="minorHAnsi" w:cstheme="minorHAnsi"/>
          <w:bCs/>
          <w:szCs w:val="24"/>
        </w:rPr>
        <w:t xml:space="preserve">Uenigheten mellom partene i denne saken gjelder hvorvidt behovet for </w:t>
      </w:r>
      <w:r w:rsidR="00A8465A">
        <w:rPr>
          <w:rFonts w:asciiTheme="minorHAnsi" w:hAnsiTheme="minorHAnsi" w:cstheme="minorHAnsi"/>
          <w:bCs/>
          <w:szCs w:val="24"/>
        </w:rPr>
        <w:t>A</w:t>
      </w:r>
      <w:r w:rsidRPr="00AC6B8A">
        <w:rPr>
          <w:rFonts w:asciiTheme="minorHAnsi" w:hAnsiTheme="minorHAnsi" w:cstheme="minorHAnsi"/>
          <w:bCs/>
          <w:szCs w:val="24"/>
        </w:rPr>
        <w:t xml:space="preserve"> sitt merarbeid er bortfalt.</w:t>
      </w:r>
    </w:p>
    <w:p w:rsidR="006876BC" w:rsidRDefault="006876BC" w:rsidP="006876BC">
      <w:pPr>
        <w:rPr>
          <w:rFonts w:asciiTheme="minorHAnsi" w:hAnsiTheme="minorHAnsi" w:cstheme="minorHAnsi"/>
          <w:bCs/>
          <w:szCs w:val="24"/>
        </w:rPr>
      </w:pPr>
    </w:p>
    <w:p w:rsidR="006876BC" w:rsidRPr="00361CB2" w:rsidRDefault="006876BC" w:rsidP="006876BC">
      <w:pPr>
        <w:rPr>
          <w:rFonts w:asciiTheme="minorHAnsi" w:hAnsiTheme="minorHAnsi" w:cstheme="minorHAnsi"/>
          <w:bCs/>
          <w:szCs w:val="24"/>
        </w:rPr>
      </w:pPr>
      <w:r w:rsidRPr="00361CB2">
        <w:rPr>
          <w:rFonts w:asciiTheme="minorHAnsi" w:hAnsiTheme="minorHAnsi" w:cstheme="minorHAnsi"/>
          <w:bCs/>
          <w:szCs w:val="24"/>
        </w:rPr>
        <w:t xml:space="preserve">Nemnda vil først ta stilling til </w:t>
      </w:r>
      <w:r w:rsidR="00361CB2" w:rsidRPr="00361CB2">
        <w:rPr>
          <w:rFonts w:asciiTheme="minorHAnsi" w:hAnsiTheme="minorHAnsi" w:cstheme="minorHAnsi"/>
          <w:bCs/>
          <w:szCs w:val="24"/>
        </w:rPr>
        <w:t>hvilke vakter som skal tas</w:t>
      </w:r>
      <w:r w:rsidR="00361CB2">
        <w:rPr>
          <w:rFonts w:asciiTheme="minorHAnsi" w:hAnsiTheme="minorHAnsi" w:cstheme="minorHAnsi"/>
          <w:bCs/>
          <w:szCs w:val="24"/>
        </w:rPr>
        <w:t xml:space="preserve"> med i beregningsgrunnlaget.</w:t>
      </w:r>
    </w:p>
    <w:p w:rsidR="006876BC" w:rsidRPr="00361CB2" w:rsidRDefault="006876BC" w:rsidP="006876BC">
      <w:pPr>
        <w:rPr>
          <w:rFonts w:asciiTheme="minorHAnsi" w:hAnsiTheme="minorHAnsi" w:cstheme="minorHAnsi"/>
          <w:bCs/>
          <w:color w:val="FF0000"/>
          <w:szCs w:val="24"/>
        </w:rPr>
      </w:pPr>
    </w:p>
    <w:p w:rsidR="006876BC" w:rsidRDefault="006876BC" w:rsidP="00B157BB">
      <w:pPr>
        <w:rPr>
          <w:rFonts w:asciiTheme="minorHAnsi" w:hAnsiTheme="minorHAnsi" w:cstheme="minorHAnsi"/>
          <w:bCs/>
          <w:szCs w:val="24"/>
        </w:rPr>
      </w:pPr>
      <w:r>
        <w:rPr>
          <w:rFonts w:asciiTheme="minorHAnsi" w:hAnsiTheme="minorHAnsi" w:cstheme="minorHAnsi"/>
          <w:bCs/>
          <w:szCs w:val="24"/>
        </w:rPr>
        <w:t>De ansatte ha</w:t>
      </w:r>
      <w:r w:rsidR="00361CB2">
        <w:rPr>
          <w:rFonts w:asciiTheme="minorHAnsi" w:hAnsiTheme="minorHAnsi" w:cstheme="minorHAnsi"/>
          <w:bCs/>
          <w:szCs w:val="24"/>
        </w:rPr>
        <w:t>r</w:t>
      </w:r>
      <w:r>
        <w:rPr>
          <w:rFonts w:asciiTheme="minorHAnsi" w:hAnsiTheme="minorHAnsi" w:cstheme="minorHAnsi"/>
          <w:bCs/>
          <w:szCs w:val="24"/>
        </w:rPr>
        <w:t xml:space="preserve"> fått beskjed muntlig og på e-post at de måtte påregne å arbeide mer enn sine faste stillinger i en periode på grunn av sykefravær.</w:t>
      </w:r>
    </w:p>
    <w:p w:rsidR="00193A80" w:rsidRDefault="00193A80" w:rsidP="00B157BB">
      <w:pPr>
        <w:rPr>
          <w:rFonts w:asciiTheme="minorHAnsi" w:hAnsiTheme="minorHAnsi" w:cstheme="minorHAnsi"/>
          <w:bCs/>
          <w:szCs w:val="24"/>
        </w:rPr>
      </w:pPr>
    </w:p>
    <w:p w:rsidR="00CA199B" w:rsidRDefault="00CA199B" w:rsidP="00B157BB">
      <w:pPr>
        <w:rPr>
          <w:rFonts w:asciiTheme="minorHAnsi" w:hAnsiTheme="minorHAnsi" w:cstheme="minorHAnsi"/>
        </w:rPr>
      </w:pPr>
      <w:r w:rsidRPr="00B907BB">
        <w:rPr>
          <w:rFonts w:asciiTheme="minorHAnsi" w:hAnsiTheme="minorHAnsi" w:cstheme="minorHAnsi"/>
        </w:rPr>
        <w:lastRenderedPageBreak/>
        <w:t>Nemnda viser til bestemmelsens forarbeider (</w:t>
      </w:r>
      <w:proofErr w:type="spellStart"/>
      <w:r w:rsidRPr="00B907BB">
        <w:rPr>
          <w:rFonts w:asciiTheme="minorHAnsi" w:hAnsiTheme="minorHAnsi" w:cstheme="minorHAnsi"/>
        </w:rPr>
        <w:t>Prop</w:t>
      </w:r>
      <w:proofErr w:type="spellEnd"/>
      <w:r w:rsidRPr="00B907BB">
        <w:rPr>
          <w:rFonts w:asciiTheme="minorHAnsi" w:hAnsiTheme="minorHAnsi" w:cstheme="minorHAnsi"/>
        </w:rPr>
        <w:t xml:space="preserve">. 83 L for 2012-2013, pkt. 4.4.4.2), hvor det fremkommer at § 14-4 a tar sikte på å omfatte jevnlig ekstraarbeid utover den stillingsandel </w:t>
      </w:r>
      <w:proofErr w:type="gramStart"/>
      <w:r w:rsidRPr="00B907BB">
        <w:rPr>
          <w:rFonts w:asciiTheme="minorHAnsi" w:hAnsiTheme="minorHAnsi" w:cstheme="minorHAnsi"/>
        </w:rPr>
        <w:t>den deltidsansatte formelt</w:t>
      </w:r>
      <w:proofErr w:type="gramEnd"/>
      <w:r w:rsidRPr="00B907BB">
        <w:rPr>
          <w:rFonts w:asciiTheme="minorHAnsi" w:hAnsiTheme="minorHAnsi" w:cstheme="minorHAnsi"/>
        </w:rPr>
        <w:t xml:space="preserve"> har. Etter nemndas oppfatning vil derfor alt arbeid utover den formelle stillingsandelen som utgangspunkt anses som «arbeid utover avtalt arbeidstid». Forarbeidene avgrenser imidlertid kriteriets anvendelsesområde mot situasjoner hvor det er avtalt en utvidelse av stillingen i form av en midlertidig ansettelseskontrakt, og det understrekes at i slike tilfeller skal stillingsutvidelsen ikke anses som «arbeid utover avtalt arbeidstid».</w:t>
      </w:r>
    </w:p>
    <w:p w:rsidR="00B907BB" w:rsidRDefault="00B907BB" w:rsidP="00B157BB">
      <w:pPr>
        <w:rPr>
          <w:rFonts w:asciiTheme="minorHAnsi" w:hAnsiTheme="minorHAnsi" w:cstheme="minorHAnsi"/>
        </w:rPr>
      </w:pPr>
    </w:p>
    <w:p w:rsidR="00B157BB" w:rsidRPr="00AC6B8A" w:rsidRDefault="00B907BB" w:rsidP="00B157BB">
      <w:pPr>
        <w:rPr>
          <w:rFonts w:asciiTheme="minorHAnsi" w:hAnsiTheme="minorHAnsi" w:cstheme="minorHAnsi"/>
        </w:rPr>
      </w:pPr>
      <w:r>
        <w:rPr>
          <w:rFonts w:asciiTheme="minorHAnsi" w:hAnsiTheme="minorHAnsi" w:cstheme="minorHAnsi"/>
        </w:rPr>
        <w:t xml:space="preserve">Det foreligger ingen midlertidige </w:t>
      </w:r>
      <w:r w:rsidR="006876BC">
        <w:rPr>
          <w:rFonts w:asciiTheme="minorHAnsi" w:hAnsiTheme="minorHAnsi" w:cstheme="minorHAnsi"/>
        </w:rPr>
        <w:t>kontrakter</w:t>
      </w:r>
      <w:r>
        <w:rPr>
          <w:rFonts w:asciiTheme="minorHAnsi" w:hAnsiTheme="minorHAnsi" w:cstheme="minorHAnsi"/>
        </w:rPr>
        <w:t xml:space="preserve"> mellom </w:t>
      </w:r>
      <w:r w:rsidR="00945043">
        <w:rPr>
          <w:rFonts w:asciiTheme="minorHAnsi" w:hAnsiTheme="minorHAnsi" w:cstheme="minorHAnsi"/>
        </w:rPr>
        <w:t>B</w:t>
      </w:r>
      <w:r>
        <w:rPr>
          <w:rFonts w:asciiTheme="minorHAnsi" w:hAnsiTheme="minorHAnsi" w:cstheme="minorHAnsi"/>
        </w:rPr>
        <w:t xml:space="preserve"> og </w:t>
      </w:r>
      <w:r w:rsidR="00945043">
        <w:rPr>
          <w:rFonts w:asciiTheme="minorHAnsi" w:hAnsiTheme="minorHAnsi" w:cstheme="minorHAnsi"/>
        </w:rPr>
        <w:t>A</w:t>
      </w:r>
      <w:r>
        <w:rPr>
          <w:rFonts w:asciiTheme="minorHAnsi" w:hAnsiTheme="minorHAnsi" w:cstheme="minorHAnsi"/>
        </w:rPr>
        <w:t xml:space="preserve"> om ekstraarbeid. </w:t>
      </w:r>
      <w:r w:rsidR="006876BC">
        <w:rPr>
          <w:rFonts w:asciiTheme="minorHAnsi" w:hAnsiTheme="minorHAnsi" w:cstheme="minorHAnsi"/>
        </w:rPr>
        <w:t xml:space="preserve">Nemnda finner derfor at alt arbeid utover </w:t>
      </w:r>
      <w:r w:rsidR="00945043">
        <w:rPr>
          <w:rFonts w:asciiTheme="minorHAnsi" w:hAnsiTheme="minorHAnsi" w:cstheme="minorHAnsi"/>
        </w:rPr>
        <w:t>A</w:t>
      </w:r>
      <w:r w:rsidR="00F10B85">
        <w:rPr>
          <w:rFonts w:asciiTheme="minorHAnsi" w:hAnsiTheme="minorHAnsi" w:cstheme="minorHAnsi"/>
        </w:rPr>
        <w:t>s</w:t>
      </w:r>
      <w:r w:rsidR="006876BC">
        <w:rPr>
          <w:rFonts w:asciiTheme="minorHAnsi" w:hAnsiTheme="minorHAnsi" w:cstheme="minorHAnsi"/>
        </w:rPr>
        <w:t xml:space="preserve"> faste stilling er merarbeid og skal tas med i beregningsgrunnlaget.</w:t>
      </w:r>
    </w:p>
    <w:p w:rsidR="00B157BB" w:rsidRPr="00AC6B8A" w:rsidRDefault="00B157BB" w:rsidP="00B157BB">
      <w:pPr>
        <w:rPr>
          <w:rFonts w:asciiTheme="minorHAnsi" w:hAnsiTheme="minorHAnsi" w:cstheme="minorHAnsi"/>
        </w:rPr>
      </w:pPr>
    </w:p>
    <w:p w:rsidR="00B157BB" w:rsidRPr="00AC6B8A" w:rsidRDefault="006876BC" w:rsidP="00B157BB">
      <w:pPr>
        <w:rPr>
          <w:rFonts w:asciiTheme="minorHAnsi" w:hAnsiTheme="minorHAnsi" w:cstheme="minorHAnsi"/>
        </w:rPr>
      </w:pPr>
      <w:r>
        <w:rPr>
          <w:rFonts w:asciiTheme="minorHAnsi" w:hAnsiTheme="minorHAnsi" w:cstheme="minorHAnsi"/>
        </w:rPr>
        <w:t xml:space="preserve">Nemnda går så over til vurderingen av om jevnlighetsvilkåret i arbeidsmiljøloven § 14-4 a er oppfylt. </w:t>
      </w:r>
      <w:r w:rsidR="00B157BB" w:rsidRPr="00AC6B8A">
        <w:rPr>
          <w:rFonts w:asciiTheme="minorHAnsi" w:hAnsiTheme="minorHAnsi" w:cstheme="minorHAnsi"/>
        </w:rPr>
        <w:t xml:space="preserve">Inngangskriteriet om at den deltidsansatte har arbeidet «jevnlig» utover avtalt arbeidstid byr på en konkret og skjønnsmessig vurdering som i første instans vil være overlatt til </w:t>
      </w:r>
      <w:r w:rsidR="00B33F81" w:rsidRPr="00AC6B8A">
        <w:rPr>
          <w:rFonts w:asciiTheme="minorHAnsi" w:hAnsiTheme="minorHAnsi" w:cstheme="minorHAnsi"/>
        </w:rPr>
        <w:t>Tvisteløsningsnemnda</w:t>
      </w:r>
      <w:r w:rsidR="00B157BB" w:rsidRPr="00AC6B8A">
        <w:rPr>
          <w:rFonts w:asciiTheme="minorHAnsi" w:hAnsiTheme="minorHAnsi" w:cstheme="minorHAnsi"/>
        </w:rPr>
        <w:t xml:space="preserve"> der partene ikke selv blir enige.</w:t>
      </w:r>
    </w:p>
    <w:p w:rsidR="00B157BB" w:rsidRPr="00AC6B8A" w:rsidRDefault="00B157BB" w:rsidP="00B157BB">
      <w:pPr>
        <w:rPr>
          <w:rFonts w:asciiTheme="minorHAnsi" w:hAnsiTheme="minorHAnsi" w:cstheme="minorHAnsi"/>
        </w:rPr>
      </w:pPr>
    </w:p>
    <w:p w:rsidR="00B157BB" w:rsidRPr="00AC6B8A" w:rsidRDefault="00B157BB" w:rsidP="00B157BB">
      <w:pPr>
        <w:rPr>
          <w:rFonts w:asciiTheme="minorHAnsi" w:hAnsiTheme="minorHAnsi" w:cstheme="minorHAnsi"/>
        </w:rPr>
      </w:pPr>
      <w:r w:rsidRPr="00AC6B8A">
        <w:rPr>
          <w:rFonts w:asciiTheme="minorHAnsi" w:hAnsiTheme="minorHAnsi" w:cstheme="minorHAnsi"/>
        </w:rPr>
        <w:t>Nemnda viser til at det fremkommer av bestemmelsens forarbeider (</w:t>
      </w:r>
      <w:proofErr w:type="spellStart"/>
      <w:r w:rsidRPr="00AC6B8A">
        <w:rPr>
          <w:rFonts w:asciiTheme="minorHAnsi" w:hAnsiTheme="minorHAnsi" w:cstheme="minorHAnsi"/>
        </w:rPr>
        <w:t>Prop</w:t>
      </w:r>
      <w:proofErr w:type="spellEnd"/>
      <w:r w:rsidRPr="00AC6B8A">
        <w:rPr>
          <w:rFonts w:asciiTheme="minorHAnsi" w:hAnsiTheme="minorHAnsi" w:cstheme="minorHAnsi"/>
        </w:rPr>
        <w:t xml:space="preserve">. 83 L for 2012-2013) at merarbeidets hyppighet, omfang og stabilitet vil være sentrale momenter i vurderingen av jevnlighetskriteriet. Slik nemnda ser det, vil disse tre momentene i noen grad gripe inn i hverandre. Uten en viss hyppighet, vil f.eks. merarbeidet heller ikke få nevneverdig omfang eller stabilitet. Med unntak for perioder der forhold på arbeidstakers side gjør det umulig, må det være utført et visst merarbeid gjennom hele beregningsperioden, men det kan ikke stilles bestemte krav til at arbeidet er utført ukentlig e.l. For at «merarbeidet i det store og hele fremstår som en etablert praksis», er det tilstrekkelig at det har forekommet slikt merarbeid gjennom hele beregningsperioden at det vitner om et stabilt og varig behov hos arbeidsgiver. </w:t>
      </w:r>
    </w:p>
    <w:p w:rsidR="00B157BB" w:rsidRPr="00AC6B8A" w:rsidRDefault="00B157BB" w:rsidP="00B157BB">
      <w:pPr>
        <w:rPr>
          <w:rFonts w:asciiTheme="minorHAnsi" w:hAnsiTheme="minorHAnsi" w:cstheme="minorHAnsi"/>
        </w:rPr>
      </w:pPr>
    </w:p>
    <w:p w:rsidR="00B157BB" w:rsidRPr="00AC6B8A" w:rsidRDefault="003E4030" w:rsidP="00B157BB">
      <w:pPr>
        <w:rPr>
          <w:rFonts w:asciiTheme="minorHAnsi" w:hAnsiTheme="minorHAnsi" w:cstheme="minorHAnsi"/>
        </w:rPr>
      </w:pPr>
      <w:r w:rsidRPr="00AC6B8A">
        <w:rPr>
          <w:rFonts w:asciiTheme="minorHAnsi" w:hAnsiTheme="minorHAnsi" w:cstheme="minorHAnsi"/>
        </w:rPr>
        <w:t xml:space="preserve">Det er ikke omtvistet mellom partene at </w:t>
      </w:r>
      <w:r w:rsidR="00763275">
        <w:rPr>
          <w:rFonts w:asciiTheme="minorHAnsi" w:hAnsiTheme="minorHAnsi" w:cstheme="minorHAnsi"/>
        </w:rPr>
        <w:t>A</w:t>
      </w:r>
      <w:r w:rsidRPr="00AC6B8A">
        <w:rPr>
          <w:rFonts w:asciiTheme="minorHAnsi" w:hAnsiTheme="minorHAnsi" w:cstheme="minorHAnsi"/>
        </w:rPr>
        <w:t xml:space="preserve"> merarbeid er utført jevnlig og </w:t>
      </w:r>
      <w:r w:rsidR="0040369B">
        <w:rPr>
          <w:rFonts w:asciiTheme="minorHAnsi" w:hAnsiTheme="minorHAnsi" w:cstheme="minorHAnsi"/>
        </w:rPr>
        <w:t>n</w:t>
      </w:r>
      <w:r w:rsidR="00B157BB" w:rsidRPr="00AC6B8A">
        <w:rPr>
          <w:rFonts w:asciiTheme="minorHAnsi" w:hAnsiTheme="minorHAnsi" w:cstheme="minorHAnsi"/>
        </w:rPr>
        <w:t xml:space="preserve">emnda </w:t>
      </w:r>
      <w:r w:rsidRPr="00AC6B8A">
        <w:rPr>
          <w:rFonts w:asciiTheme="minorHAnsi" w:hAnsiTheme="minorHAnsi" w:cstheme="minorHAnsi"/>
        </w:rPr>
        <w:t xml:space="preserve">legger også </w:t>
      </w:r>
      <w:r w:rsidR="00CF7CD4">
        <w:rPr>
          <w:rFonts w:asciiTheme="minorHAnsi" w:hAnsiTheme="minorHAnsi" w:cstheme="minorHAnsi"/>
        </w:rPr>
        <w:t xml:space="preserve">dette </w:t>
      </w:r>
      <w:r w:rsidRPr="00AC6B8A">
        <w:rPr>
          <w:rFonts w:asciiTheme="minorHAnsi" w:hAnsiTheme="minorHAnsi" w:cstheme="minorHAnsi"/>
        </w:rPr>
        <w:t>til grunn</w:t>
      </w:r>
      <w:r w:rsidR="00CF7CD4">
        <w:rPr>
          <w:rFonts w:asciiTheme="minorHAnsi" w:hAnsiTheme="minorHAnsi" w:cstheme="minorHAnsi"/>
        </w:rPr>
        <w:t>.</w:t>
      </w:r>
      <w:r w:rsidR="00B157BB" w:rsidRPr="00AC6B8A">
        <w:rPr>
          <w:rFonts w:asciiTheme="minorHAnsi" w:hAnsiTheme="minorHAnsi" w:cstheme="minorHAnsi"/>
        </w:rPr>
        <w:t xml:space="preserve"> Merarbeidet i denne saken går etter nemndas oppfatning utover det sporadiske. Selv om det har visse svingninger i intensiteten i beregningsperioden, har ekstraarbeidet vært tilstrekkelig jevnt fordelt utover året. Nemnda viser til at </w:t>
      </w:r>
      <w:r w:rsidR="00945043">
        <w:rPr>
          <w:rFonts w:asciiTheme="minorHAnsi" w:hAnsiTheme="minorHAnsi" w:cstheme="minorHAnsi"/>
        </w:rPr>
        <w:t>A</w:t>
      </w:r>
      <w:r w:rsidR="00161517" w:rsidRPr="00AC6B8A">
        <w:rPr>
          <w:rFonts w:asciiTheme="minorHAnsi" w:hAnsiTheme="minorHAnsi" w:cstheme="minorHAnsi"/>
        </w:rPr>
        <w:t xml:space="preserve"> </w:t>
      </w:r>
      <w:r w:rsidR="00B157BB" w:rsidRPr="00AC6B8A">
        <w:rPr>
          <w:rFonts w:asciiTheme="minorHAnsi" w:hAnsiTheme="minorHAnsi" w:cstheme="minorHAnsi"/>
        </w:rPr>
        <w:t xml:space="preserve">har hatt ekstravakter </w:t>
      </w:r>
      <w:r w:rsidRPr="00AC6B8A">
        <w:rPr>
          <w:rFonts w:asciiTheme="minorHAnsi" w:hAnsiTheme="minorHAnsi" w:cstheme="minorHAnsi"/>
        </w:rPr>
        <w:t>hver måned i beregningsperioden</w:t>
      </w:r>
      <w:r w:rsidR="00FC0FA2" w:rsidRPr="00AC6B8A">
        <w:rPr>
          <w:rFonts w:asciiTheme="minorHAnsi" w:hAnsiTheme="minorHAnsi" w:cstheme="minorHAnsi"/>
        </w:rPr>
        <w:t>.</w:t>
      </w:r>
      <w:r w:rsidR="00B157BB" w:rsidRPr="00AC6B8A">
        <w:rPr>
          <w:rFonts w:asciiTheme="minorHAnsi" w:hAnsiTheme="minorHAnsi" w:cstheme="minorHAnsi"/>
        </w:rPr>
        <w:t xml:space="preserve"> Nemnda finner at ekstraarbeidet har hatt tilstrekkelig omfang, hyppighet og stabilitet i tolvmånedersperioden. Merarbeidet fremstår dermed etter en helhetsvurdering som en etablert praksis som oppfyller lovens krav. </w:t>
      </w:r>
    </w:p>
    <w:p w:rsidR="00B157BB" w:rsidRPr="00AC6B8A" w:rsidRDefault="00B157BB" w:rsidP="00B157BB">
      <w:pPr>
        <w:rPr>
          <w:rFonts w:asciiTheme="minorHAnsi" w:hAnsiTheme="minorHAnsi" w:cstheme="minorHAnsi"/>
        </w:rPr>
      </w:pPr>
    </w:p>
    <w:p w:rsidR="00CA77C4" w:rsidRPr="00AC6B8A" w:rsidRDefault="00B157BB" w:rsidP="00B157BB">
      <w:pPr>
        <w:rPr>
          <w:rFonts w:asciiTheme="minorHAnsi" w:hAnsiTheme="minorHAnsi" w:cstheme="minorHAnsi"/>
        </w:rPr>
      </w:pPr>
      <w:r w:rsidRPr="00AC6B8A">
        <w:rPr>
          <w:rFonts w:asciiTheme="minorHAnsi" w:hAnsiTheme="minorHAnsi" w:cstheme="minorHAnsi"/>
        </w:rPr>
        <w:t>Arbeidsgiver har anført at behovet for arbeidstakers merarbeid ikke lenger foreligger</w:t>
      </w:r>
      <w:r w:rsidR="003E4030" w:rsidRPr="00AC6B8A">
        <w:rPr>
          <w:rFonts w:asciiTheme="minorHAnsi" w:hAnsiTheme="minorHAnsi" w:cstheme="minorHAnsi"/>
        </w:rPr>
        <w:t xml:space="preserve"> og at behovet gradvis </w:t>
      </w:r>
      <w:r w:rsidR="00CF7CD4">
        <w:rPr>
          <w:rFonts w:asciiTheme="minorHAnsi" w:hAnsiTheme="minorHAnsi" w:cstheme="minorHAnsi"/>
        </w:rPr>
        <w:t>er</w:t>
      </w:r>
      <w:r w:rsidR="003E4030" w:rsidRPr="00AC6B8A">
        <w:rPr>
          <w:rFonts w:asciiTheme="minorHAnsi" w:hAnsiTheme="minorHAnsi" w:cstheme="minorHAnsi"/>
        </w:rPr>
        <w:t xml:space="preserve"> redusert</w:t>
      </w:r>
      <w:r w:rsidR="00CA77C4" w:rsidRPr="00AC6B8A">
        <w:rPr>
          <w:rFonts w:asciiTheme="minorHAnsi" w:hAnsiTheme="minorHAnsi" w:cstheme="minorHAnsi"/>
        </w:rPr>
        <w:t xml:space="preserve"> fordi de har ansatt ny butikksjef i 100 prosent stilling</w:t>
      </w:r>
      <w:r w:rsidR="00CF7CD4">
        <w:rPr>
          <w:rFonts w:asciiTheme="minorHAnsi" w:hAnsiTheme="minorHAnsi" w:cstheme="minorHAnsi"/>
        </w:rPr>
        <w:t>,</w:t>
      </w:r>
      <w:r w:rsidR="00CA77C4" w:rsidRPr="00AC6B8A">
        <w:rPr>
          <w:rFonts w:asciiTheme="minorHAnsi" w:hAnsiTheme="minorHAnsi" w:cstheme="minorHAnsi"/>
        </w:rPr>
        <w:t xml:space="preserve"> samt ansatt to midlertidige deltidsansatte på tilsammen 20 prosent stilling ut 2019</w:t>
      </w:r>
      <w:r w:rsidRPr="00AC6B8A">
        <w:rPr>
          <w:rFonts w:asciiTheme="minorHAnsi" w:hAnsiTheme="minorHAnsi" w:cstheme="minorHAnsi"/>
        </w:rPr>
        <w:t xml:space="preserve">. </w:t>
      </w:r>
      <w:r w:rsidR="007F3524">
        <w:rPr>
          <w:rFonts w:asciiTheme="minorHAnsi" w:hAnsiTheme="minorHAnsi" w:cstheme="minorHAnsi"/>
        </w:rPr>
        <w:t xml:space="preserve">Det </w:t>
      </w:r>
      <w:r w:rsidR="00385D31">
        <w:rPr>
          <w:rFonts w:asciiTheme="minorHAnsi" w:hAnsiTheme="minorHAnsi" w:cstheme="minorHAnsi"/>
        </w:rPr>
        <w:t xml:space="preserve">er også forespeilet at en arbeidstaker som er 50 prosent sykemeldt skal være tilbake i jobb innen årsskiftet. </w:t>
      </w:r>
    </w:p>
    <w:p w:rsidR="00CA77C4" w:rsidRPr="00AC6B8A" w:rsidRDefault="00CA77C4" w:rsidP="00B157BB">
      <w:pPr>
        <w:rPr>
          <w:rFonts w:asciiTheme="minorHAnsi" w:hAnsiTheme="minorHAnsi" w:cstheme="minorHAnsi"/>
        </w:rPr>
      </w:pPr>
    </w:p>
    <w:p w:rsidR="00B157BB" w:rsidRPr="00AC6B8A" w:rsidRDefault="00B157BB" w:rsidP="00B157BB">
      <w:pPr>
        <w:rPr>
          <w:rFonts w:asciiTheme="minorHAnsi" w:hAnsiTheme="minorHAnsi" w:cstheme="minorHAnsi"/>
        </w:rPr>
      </w:pPr>
      <w:r w:rsidRPr="00AC6B8A">
        <w:rPr>
          <w:rFonts w:asciiTheme="minorHAnsi" w:hAnsiTheme="minorHAnsi" w:cstheme="minorHAnsi"/>
        </w:rPr>
        <w:t xml:space="preserve">Hva som skal til for at behovet for merarbeid ikke lenger anses å foreligge, er ikke nærmere definert i loven. I bestemmelsens forarbeider, </w:t>
      </w:r>
      <w:proofErr w:type="spellStart"/>
      <w:r w:rsidRPr="00AC6B8A">
        <w:rPr>
          <w:rFonts w:asciiTheme="minorHAnsi" w:hAnsiTheme="minorHAnsi" w:cstheme="minorHAnsi"/>
        </w:rPr>
        <w:t>Prop</w:t>
      </w:r>
      <w:proofErr w:type="spellEnd"/>
      <w:r w:rsidRPr="00AC6B8A">
        <w:rPr>
          <w:rFonts w:asciiTheme="minorHAnsi" w:hAnsiTheme="minorHAnsi" w:cstheme="minorHAnsi"/>
        </w:rPr>
        <w:t>. 83 L (2012-2013) uttaler departementet blant annet at:</w:t>
      </w:r>
    </w:p>
    <w:p w:rsidR="00CA77C4" w:rsidRPr="00AC6B8A" w:rsidRDefault="00B157BB" w:rsidP="00B157BB">
      <w:pPr>
        <w:ind w:left="708"/>
        <w:rPr>
          <w:rFonts w:asciiTheme="minorHAnsi" w:hAnsiTheme="minorHAnsi" w:cstheme="minorHAnsi"/>
          <w:i/>
        </w:rPr>
      </w:pPr>
      <w:r w:rsidRPr="00AC6B8A">
        <w:rPr>
          <w:rFonts w:asciiTheme="minorHAnsi" w:hAnsiTheme="minorHAnsi" w:cstheme="minorHAnsi"/>
          <w:i/>
        </w:rPr>
        <w:lastRenderedPageBreak/>
        <w:t xml:space="preserve">«Det kan </w:t>
      </w:r>
      <w:proofErr w:type="spellStart"/>
      <w:r w:rsidRPr="00AC6B8A">
        <w:rPr>
          <w:rFonts w:asciiTheme="minorHAnsi" w:hAnsiTheme="minorHAnsi" w:cstheme="minorHAnsi"/>
          <w:i/>
        </w:rPr>
        <w:t>og</w:t>
      </w:r>
      <w:proofErr w:type="spellEnd"/>
      <w:r w:rsidRPr="00AC6B8A">
        <w:rPr>
          <w:rFonts w:asciiTheme="minorHAnsi" w:hAnsiTheme="minorHAnsi" w:cstheme="minorHAnsi"/>
          <w:i/>
        </w:rPr>
        <w:t xml:space="preserve"> tenkes at virksomheten kan begrunne et mindre behov for merarbeid framover med at det i mellomtiden har vært nødvendig med nedbemanning, eventuelt at nedbemanning eller permitteringer er sannsynlig i nær fremtid.</w:t>
      </w:r>
      <w:r w:rsidR="00CA77C4" w:rsidRPr="00AC6B8A">
        <w:rPr>
          <w:rFonts w:asciiTheme="minorHAnsi" w:hAnsiTheme="minorHAnsi" w:cstheme="minorHAnsi"/>
          <w:i/>
        </w:rPr>
        <w:t>»</w:t>
      </w:r>
      <w:r w:rsidRPr="00AC6B8A">
        <w:rPr>
          <w:rFonts w:asciiTheme="minorHAnsi" w:hAnsiTheme="minorHAnsi" w:cstheme="minorHAnsi"/>
          <w:i/>
        </w:rPr>
        <w:t xml:space="preserve"> </w:t>
      </w:r>
    </w:p>
    <w:p w:rsidR="00CA77C4" w:rsidRPr="00AC6B8A" w:rsidRDefault="00CA77C4" w:rsidP="00CA77C4">
      <w:pPr>
        <w:rPr>
          <w:rFonts w:asciiTheme="minorHAnsi" w:hAnsiTheme="minorHAnsi" w:cstheme="minorHAnsi"/>
        </w:rPr>
      </w:pPr>
    </w:p>
    <w:p w:rsidR="00CA77C4" w:rsidRPr="00AC6B8A" w:rsidRDefault="00CA77C4" w:rsidP="00CA77C4">
      <w:pPr>
        <w:rPr>
          <w:rFonts w:asciiTheme="minorHAnsi" w:hAnsiTheme="minorHAnsi" w:cstheme="minorHAnsi"/>
        </w:rPr>
      </w:pPr>
      <w:r w:rsidRPr="00AC6B8A">
        <w:rPr>
          <w:rFonts w:asciiTheme="minorHAnsi" w:hAnsiTheme="minorHAnsi" w:cstheme="minorHAnsi"/>
        </w:rPr>
        <w:t>Tilsvarende må gjelde der behovet for merarbeid må forventes å bortfalle som følge av at arbeidsgiver har foretatt eller er i ferd med å foreta nyansettelser. Eller kan legge til grunn at arbeidstakere snarlig vil vende tilbake til virksomheten</w:t>
      </w:r>
      <w:r w:rsidR="00661424" w:rsidRPr="00AC6B8A">
        <w:rPr>
          <w:rFonts w:asciiTheme="minorHAnsi" w:hAnsiTheme="minorHAnsi" w:cstheme="minorHAnsi"/>
        </w:rPr>
        <w:t xml:space="preserve"> etter syke- eller permisjonsopphold e.l.</w:t>
      </w:r>
    </w:p>
    <w:p w:rsidR="00661424" w:rsidRPr="00AC6B8A" w:rsidRDefault="00661424" w:rsidP="00CA77C4">
      <w:pPr>
        <w:rPr>
          <w:rFonts w:asciiTheme="minorHAnsi" w:hAnsiTheme="minorHAnsi" w:cstheme="minorHAnsi"/>
        </w:rPr>
      </w:pPr>
    </w:p>
    <w:p w:rsidR="00661424" w:rsidRPr="00AC6B8A" w:rsidRDefault="00661424" w:rsidP="00CA77C4">
      <w:pPr>
        <w:rPr>
          <w:rFonts w:asciiTheme="minorHAnsi" w:hAnsiTheme="minorHAnsi" w:cstheme="minorHAnsi"/>
        </w:rPr>
      </w:pPr>
      <w:r w:rsidRPr="00AC6B8A">
        <w:rPr>
          <w:rFonts w:asciiTheme="minorHAnsi" w:hAnsiTheme="minorHAnsi" w:cstheme="minorHAnsi"/>
        </w:rPr>
        <w:t xml:space="preserve">Ordlyden krever at arbeidsgiver kan dokumentere at behovet for merarbeidet ikke lenger foreligger, og kravene til dokumentasjonen er i noen grad kommentert i forarbeidene. I </w:t>
      </w:r>
      <w:proofErr w:type="spellStart"/>
      <w:r w:rsidRPr="00AC6B8A">
        <w:rPr>
          <w:rFonts w:asciiTheme="minorHAnsi" w:hAnsiTheme="minorHAnsi" w:cstheme="minorHAnsi"/>
        </w:rPr>
        <w:t>Prop</w:t>
      </w:r>
      <w:proofErr w:type="spellEnd"/>
      <w:r w:rsidRPr="00AC6B8A">
        <w:rPr>
          <w:rFonts w:asciiTheme="minorHAnsi" w:hAnsiTheme="minorHAnsi" w:cstheme="minorHAnsi"/>
        </w:rPr>
        <w:t>. 83 L (2012-2013) s. 78 heter det:</w:t>
      </w:r>
    </w:p>
    <w:p w:rsidR="00CA77C4" w:rsidRPr="00AC6B8A" w:rsidRDefault="00CA77C4" w:rsidP="00B157BB">
      <w:pPr>
        <w:ind w:left="708"/>
        <w:rPr>
          <w:rFonts w:asciiTheme="minorHAnsi" w:hAnsiTheme="minorHAnsi" w:cstheme="minorHAnsi"/>
          <w:i/>
        </w:rPr>
      </w:pPr>
    </w:p>
    <w:p w:rsidR="00B157BB" w:rsidRPr="00AC6B8A" w:rsidRDefault="00661424" w:rsidP="00B157BB">
      <w:pPr>
        <w:ind w:left="708"/>
        <w:rPr>
          <w:rFonts w:asciiTheme="minorHAnsi" w:hAnsiTheme="minorHAnsi" w:cstheme="minorHAnsi"/>
          <w:i/>
        </w:rPr>
      </w:pPr>
      <w:r w:rsidRPr="00AC6B8A">
        <w:rPr>
          <w:rFonts w:asciiTheme="minorHAnsi" w:hAnsiTheme="minorHAnsi" w:cstheme="minorHAnsi"/>
          <w:i/>
        </w:rPr>
        <w:t>«</w:t>
      </w:r>
      <w:r w:rsidR="00B157BB" w:rsidRPr="00AC6B8A">
        <w:rPr>
          <w:rFonts w:asciiTheme="minorHAnsi" w:hAnsiTheme="minorHAnsi" w:cstheme="minorHAnsi"/>
          <w:i/>
        </w:rPr>
        <w:t xml:space="preserve">Departementet finner det ikke hensiktsmessig å fastsette konkrete krav til hvilken dokumentasjon som arbeidsgiver må legge fram. Arbeidsgiver vil i praksis måtte fremlegge informasjon som gjør det mulig for arbeidstaker og eventuelt </w:t>
      </w:r>
      <w:r w:rsidR="00B33F81" w:rsidRPr="00AC6B8A">
        <w:rPr>
          <w:rFonts w:asciiTheme="minorHAnsi" w:hAnsiTheme="minorHAnsi" w:cstheme="minorHAnsi"/>
          <w:i/>
        </w:rPr>
        <w:t>Tvisteløsningsnemnda</w:t>
      </w:r>
      <w:r w:rsidR="00B157BB" w:rsidRPr="00AC6B8A">
        <w:rPr>
          <w:rFonts w:asciiTheme="minorHAnsi" w:hAnsiTheme="minorHAnsi" w:cstheme="minorHAnsi"/>
          <w:i/>
        </w:rPr>
        <w:t xml:space="preserve"> å etterprøve. Det avgjørende vil være hvorvidt og i hvilken grad arbeidsgiver kan sannsynliggjøre at virksomheten ikke lenger har behov for merarbeidet i tiden framover.»</w:t>
      </w:r>
    </w:p>
    <w:p w:rsidR="00B157BB" w:rsidRPr="00AC6B8A" w:rsidRDefault="00B157BB" w:rsidP="00B157BB">
      <w:pPr>
        <w:rPr>
          <w:rFonts w:asciiTheme="minorHAnsi" w:hAnsiTheme="minorHAnsi" w:cstheme="minorHAnsi"/>
          <w:i/>
        </w:rPr>
      </w:pPr>
    </w:p>
    <w:p w:rsidR="00661424" w:rsidRPr="00AC6B8A" w:rsidRDefault="00661424" w:rsidP="00B157BB">
      <w:pPr>
        <w:rPr>
          <w:rFonts w:asciiTheme="minorHAnsi" w:hAnsiTheme="minorHAnsi" w:cstheme="minorHAnsi"/>
        </w:rPr>
      </w:pPr>
      <w:r w:rsidRPr="00AC6B8A">
        <w:rPr>
          <w:rFonts w:asciiTheme="minorHAnsi" w:hAnsiTheme="minorHAnsi" w:cstheme="minorHAnsi"/>
        </w:rPr>
        <w:t>På s. 86 heter det:</w:t>
      </w:r>
    </w:p>
    <w:p w:rsidR="00661424" w:rsidRPr="00AC6B8A" w:rsidRDefault="00661424" w:rsidP="00B157BB">
      <w:pPr>
        <w:rPr>
          <w:rFonts w:asciiTheme="minorHAnsi" w:hAnsiTheme="minorHAnsi" w:cstheme="minorHAnsi"/>
        </w:rPr>
      </w:pPr>
    </w:p>
    <w:p w:rsidR="00661424" w:rsidRPr="00AC6B8A" w:rsidRDefault="00661424" w:rsidP="00661424">
      <w:pPr>
        <w:ind w:left="708"/>
        <w:rPr>
          <w:rFonts w:asciiTheme="minorHAnsi" w:hAnsiTheme="minorHAnsi" w:cstheme="minorHAnsi"/>
          <w:i/>
        </w:rPr>
      </w:pPr>
      <w:r w:rsidRPr="00AC6B8A">
        <w:rPr>
          <w:rFonts w:asciiTheme="minorHAnsi" w:hAnsiTheme="minorHAnsi" w:cstheme="minorHAnsi"/>
          <w:i/>
        </w:rPr>
        <w:t>«Arbeidsgiver må i tilfelle legge fram konkret dokumentasjon som kan sannsynliggjøre at virksomheten ikke lenger har samme behov for merarbeidet.»</w:t>
      </w:r>
    </w:p>
    <w:p w:rsidR="005E2C94" w:rsidRPr="00AC6B8A" w:rsidRDefault="005E2C94" w:rsidP="00B157BB">
      <w:pPr>
        <w:rPr>
          <w:rFonts w:asciiTheme="minorHAnsi" w:hAnsiTheme="minorHAnsi" w:cstheme="minorHAnsi"/>
          <w:b/>
          <w:color w:val="FF0000"/>
        </w:rPr>
      </w:pPr>
    </w:p>
    <w:p w:rsidR="00B157BB" w:rsidRPr="00AC6B8A" w:rsidRDefault="00B157BB" w:rsidP="00B157BB">
      <w:pPr>
        <w:rPr>
          <w:rFonts w:asciiTheme="minorHAnsi" w:hAnsiTheme="minorHAnsi" w:cstheme="minorHAnsi"/>
          <w:color w:val="FF0000"/>
        </w:rPr>
      </w:pPr>
      <w:r w:rsidRPr="00AC6B8A">
        <w:rPr>
          <w:rFonts w:asciiTheme="minorHAnsi" w:hAnsiTheme="minorHAnsi" w:cstheme="minorHAnsi"/>
        </w:rPr>
        <w:t>Slik denne saken er opplyst har nemnda kommet til at arbeidsgiver ikke i tilstrekkelig grad har dokumentert at behovet for merarbeid var bortfalt</w:t>
      </w:r>
      <w:r w:rsidR="00DD7424" w:rsidRPr="00AC6B8A">
        <w:rPr>
          <w:rFonts w:asciiTheme="minorHAnsi" w:hAnsiTheme="minorHAnsi" w:cstheme="minorHAnsi"/>
        </w:rPr>
        <w:t xml:space="preserve"> i sin helhet</w:t>
      </w:r>
      <w:r w:rsidRPr="00AC6B8A">
        <w:rPr>
          <w:rFonts w:asciiTheme="minorHAnsi" w:hAnsiTheme="minorHAnsi" w:cstheme="minorHAnsi"/>
        </w:rPr>
        <w:t xml:space="preserve"> eller kom til å falle </w:t>
      </w:r>
      <w:r w:rsidR="00DD7424" w:rsidRPr="00AC6B8A">
        <w:rPr>
          <w:rFonts w:asciiTheme="minorHAnsi" w:hAnsiTheme="minorHAnsi" w:cstheme="minorHAnsi"/>
        </w:rPr>
        <w:t xml:space="preserve">helt </w:t>
      </w:r>
      <w:r w:rsidRPr="00AC6B8A">
        <w:rPr>
          <w:rFonts w:asciiTheme="minorHAnsi" w:hAnsiTheme="minorHAnsi" w:cstheme="minorHAnsi"/>
        </w:rPr>
        <w:t xml:space="preserve">bort i nær fremtid. </w:t>
      </w:r>
      <w:r w:rsidR="00DD7424" w:rsidRPr="00AC6B8A">
        <w:rPr>
          <w:rFonts w:asciiTheme="minorHAnsi" w:hAnsiTheme="minorHAnsi" w:cstheme="minorHAnsi"/>
        </w:rPr>
        <w:t>De har ansatt en ny butikksjef i 100 prosent stilling</w:t>
      </w:r>
      <w:r w:rsidR="005A74FF">
        <w:rPr>
          <w:rFonts w:asciiTheme="minorHAnsi" w:hAnsiTheme="minorHAnsi" w:cstheme="minorHAnsi"/>
        </w:rPr>
        <w:t>, to midlertidige på tilsammen 20 prosent og det er</w:t>
      </w:r>
      <w:r w:rsidR="005A74FF" w:rsidRPr="005A74FF">
        <w:rPr>
          <w:rFonts w:asciiTheme="minorHAnsi" w:hAnsiTheme="minorHAnsi" w:cstheme="minorHAnsi"/>
        </w:rPr>
        <w:t xml:space="preserve"> forespeilet at en</w:t>
      </w:r>
      <w:r w:rsidR="00DD7424" w:rsidRPr="005A74FF">
        <w:rPr>
          <w:rFonts w:asciiTheme="minorHAnsi" w:hAnsiTheme="minorHAnsi" w:cstheme="minorHAnsi"/>
        </w:rPr>
        <w:t xml:space="preserve"> sykemeldt</w:t>
      </w:r>
      <w:r w:rsidR="005A74FF" w:rsidRPr="005A74FF">
        <w:rPr>
          <w:rFonts w:asciiTheme="minorHAnsi" w:hAnsiTheme="minorHAnsi" w:cstheme="minorHAnsi"/>
        </w:rPr>
        <w:t xml:space="preserve"> i stilling på 50 prosent vil være til</w:t>
      </w:r>
      <w:r w:rsidR="00DD7424" w:rsidRPr="005A74FF">
        <w:rPr>
          <w:rFonts w:asciiTheme="minorHAnsi" w:hAnsiTheme="minorHAnsi" w:cstheme="minorHAnsi"/>
        </w:rPr>
        <w:t>bake i jobb</w:t>
      </w:r>
      <w:r w:rsidR="005A74FF" w:rsidRPr="005A74FF">
        <w:rPr>
          <w:rFonts w:asciiTheme="minorHAnsi" w:hAnsiTheme="minorHAnsi" w:cstheme="minorHAnsi"/>
        </w:rPr>
        <w:t xml:space="preserve"> innen årsskiftet</w:t>
      </w:r>
      <w:r w:rsidR="00DD7424" w:rsidRPr="005A74FF">
        <w:rPr>
          <w:rFonts w:asciiTheme="minorHAnsi" w:hAnsiTheme="minorHAnsi" w:cstheme="minorHAnsi"/>
        </w:rPr>
        <w:t xml:space="preserve">. </w:t>
      </w:r>
      <w:r w:rsidR="00DD7424" w:rsidRPr="00AC6B8A">
        <w:rPr>
          <w:rFonts w:asciiTheme="minorHAnsi" w:hAnsiTheme="minorHAnsi" w:cstheme="minorHAnsi"/>
        </w:rPr>
        <w:t xml:space="preserve">Av timeoversikten kan nemnda se at </w:t>
      </w:r>
      <w:r w:rsidR="00945043">
        <w:rPr>
          <w:rFonts w:asciiTheme="minorHAnsi" w:hAnsiTheme="minorHAnsi" w:cstheme="minorHAnsi"/>
        </w:rPr>
        <w:t>A</w:t>
      </w:r>
      <w:r w:rsidR="00F10B85">
        <w:rPr>
          <w:rFonts w:asciiTheme="minorHAnsi" w:hAnsiTheme="minorHAnsi" w:cstheme="minorHAnsi"/>
        </w:rPr>
        <w:t>s</w:t>
      </w:r>
      <w:r w:rsidR="00DD7424" w:rsidRPr="00AC6B8A">
        <w:rPr>
          <w:rFonts w:asciiTheme="minorHAnsi" w:hAnsiTheme="minorHAnsi" w:cstheme="minorHAnsi"/>
        </w:rPr>
        <w:t xml:space="preserve"> merarbeid har gått betraktelig ned fra januar 2019 og ut beregningsperioden. Ny butikksjef ble tilsatt 1. mars 2019. Arbeidstaker har fortsatt utført merarbeid i mars og april 2019 og nemnda finner det ikke tilstrekkelig sannsynliggjort at behovet for </w:t>
      </w:r>
      <w:r w:rsidR="00763275">
        <w:rPr>
          <w:rFonts w:asciiTheme="minorHAnsi" w:hAnsiTheme="minorHAnsi" w:cstheme="minorHAnsi"/>
        </w:rPr>
        <w:t>A</w:t>
      </w:r>
      <w:r w:rsidR="00F10B85">
        <w:rPr>
          <w:rFonts w:asciiTheme="minorHAnsi" w:hAnsiTheme="minorHAnsi" w:cstheme="minorHAnsi"/>
        </w:rPr>
        <w:t>s</w:t>
      </w:r>
      <w:r w:rsidR="00DD7424" w:rsidRPr="00AC6B8A">
        <w:rPr>
          <w:rFonts w:asciiTheme="minorHAnsi" w:hAnsiTheme="minorHAnsi" w:cstheme="minorHAnsi"/>
        </w:rPr>
        <w:t xml:space="preserve"> merarbeid har bortfalt</w:t>
      </w:r>
      <w:r w:rsidR="005A74FF">
        <w:rPr>
          <w:rFonts w:asciiTheme="minorHAnsi" w:hAnsiTheme="minorHAnsi" w:cstheme="minorHAnsi"/>
        </w:rPr>
        <w:t xml:space="preserve"> eller kommer til å bortfalle</w:t>
      </w:r>
      <w:r w:rsidR="00DD7424" w:rsidRPr="00AC6B8A">
        <w:rPr>
          <w:rFonts w:asciiTheme="minorHAnsi" w:hAnsiTheme="minorHAnsi" w:cstheme="minorHAnsi"/>
        </w:rPr>
        <w:t xml:space="preserve"> i sin helhet.</w:t>
      </w:r>
    </w:p>
    <w:p w:rsidR="00B157BB" w:rsidRPr="00AC6B8A" w:rsidRDefault="00B157BB" w:rsidP="00B157BB">
      <w:pPr>
        <w:rPr>
          <w:rFonts w:asciiTheme="minorHAnsi" w:hAnsiTheme="minorHAnsi" w:cstheme="minorHAnsi"/>
        </w:rPr>
      </w:pPr>
    </w:p>
    <w:p w:rsidR="00B157BB" w:rsidRPr="00AC6B8A" w:rsidRDefault="00B157BB" w:rsidP="00B157BB">
      <w:pPr>
        <w:rPr>
          <w:rFonts w:asciiTheme="minorHAnsi" w:hAnsiTheme="minorHAnsi" w:cstheme="minorHAnsi"/>
        </w:rPr>
      </w:pPr>
      <w:r w:rsidRPr="00AC6B8A">
        <w:rPr>
          <w:rFonts w:asciiTheme="minorHAnsi" w:hAnsiTheme="minorHAnsi" w:cstheme="minorHAnsi"/>
        </w:rPr>
        <w:t>Ved fastsettelsen av ny stillingsprosent tar nemnda utgangspunkt i den stillingsprosent det samlede merarbeidet tilsier på årlig basis, uten hensyntaken til variasjoner fra måned til måned. Det følger imidlertid av forarbeidene at en slik metode ikke skal følges slavisk, og det heter i forarbeidene at det «bør imidlertid være åpent for å benytte et visst skjønn i vurderingen». Nemnda ser det slik at det er arbeidsgivers stabile og varige behov for økt arbeidskraft som skal fylles, og at nemnda derfor skal fastsette en stillingsutvidelse i samsvar med det ekstraarbeidet som kan sies å være uttrykk for et slikt behov. Det må bl.a. bety at svært intense perioder med ekstraarbeid, f.eks. ved ferieavvikling eller i kortere perioder med typiske sesongsvingninger eller ekstraordinært sykefravær, ikke uten videre vil gi full uttelling ved fastsettelse av ny stillingsprosent.</w:t>
      </w:r>
    </w:p>
    <w:p w:rsidR="00AC6B8A" w:rsidRPr="00AC6B8A" w:rsidRDefault="00AC6B8A" w:rsidP="00B157BB">
      <w:pPr>
        <w:rPr>
          <w:rFonts w:asciiTheme="minorHAnsi" w:hAnsiTheme="minorHAnsi" w:cstheme="minorHAnsi"/>
        </w:rPr>
      </w:pPr>
    </w:p>
    <w:p w:rsidR="00AC6B8A" w:rsidRDefault="00AC6B8A" w:rsidP="00B157BB">
      <w:pPr>
        <w:rPr>
          <w:rFonts w:asciiTheme="minorHAnsi" w:hAnsiTheme="minorHAnsi" w:cstheme="minorHAnsi"/>
        </w:rPr>
      </w:pPr>
      <w:r w:rsidRPr="00AC6B8A">
        <w:rPr>
          <w:rFonts w:asciiTheme="minorHAnsi" w:hAnsiTheme="minorHAnsi" w:cstheme="minorHAnsi"/>
        </w:rPr>
        <w:lastRenderedPageBreak/>
        <w:t xml:space="preserve">Nemnda finner at </w:t>
      </w:r>
      <w:r w:rsidR="00912234">
        <w:rPr>
          <w:rFonts w:asciiTheme="minorHAnsi" w:hAnsiTheme="minorHAnsi" w:cstheme="minorHAnsi"/>
        </w:rPr>
        <w:t>A</w:t>
      </w:r>
      <w:r w:rsidRPr="00AC6B8A">
        <w:rPr>
          <w:rFonts w:asciiTheme="minorHAnsi" w:hAnsiTheme="minorHAnsi" w:cstheme="minorHAnsi"/>
        </w:rPr>
        <w:t xml:space="preserve"> har rett til </w:t>
      </w:r>
      <w:r>
        <w:rPr>
          <w:rFonts w:asciiTheme="minorHAnsi" w:hAnsiTheme="minorHAnsi" w:cstheme="minorHAnsi"/>
        </w:rPr>
        <w:t xml:space="preserve">en skjønnsmessig </w:t>
      </w:r>
      <w:r w:rsidRPr="00AC6B8A">
        <w:rPr>
          <w:rFonts w:asciiTheme="minorHAnsi" w:hAnsiTheme="minorHAnsi" w:cstheme="minorHAnsi"/>
        </w:rPr>
        <w:t>utvidelse av stillingen med 15 prosent.</w:t>
      </w:r>
      <w:r>
        <w:rPr>
          <w:rFonts w:asciiTheme="minorHAnsi" w:hAnsiTheme="minorHAnsi" w:cstheme="minorHAnsi"/>
        </w:rPr>
        <w:t xml:space="preserve"> Sam</w:t>
      </w:r>
      <w:r w:rsidR="000D35C3">
        <w:rPr>
          <w:rFonts w:asciiTheme="minorHAnsi" w:hAnsiTheme="minorHAnsi" w:cstheme="minorHAnsi"/>
        </w:rPr>
        <w:t xml:space="preserve">men med </w:t>
      </w:r>
      <w:r w:rsidR="00912234">
        <w:rPr>
          <w:rFonts w:asciiTheme="minorHAnsi" w:hAnsiTheme="minorHAnsi" w:cstheme="minorHAnsi"/>
        </w:rPr>
        <w:t>A</w:t>
      </w:r>
      <w:r w:rsidR="00F10B85">
        <w:rPr>
          <w:rFonts w:asciiTheme="minorHAnsi" w:hAnsiTheme="minorHAnsi" w:cstheme="minorHAnsi"/>
        </w:rPr>
        <w:t>s</w:t>
      </w:r>
      <w:r w:rsidR="000D35C3">
        <w:rPr>
          <w:rFonts w:asciiTheme="minorHAnsi" w:hAnsiTheme="minorHAnsi" w:cstheme="minorHAnsi"/>
        </w:rPr>
        <w:t xml:space="preserve"> faste stilling </w:t>
      </w:r>
      <w:r>
        <w:rPr>
          <w:rFonts w:asciiTheme="minorHAnsi" w:hAnsiTheme="minorHAnsi" w:cstheme="minorHAnsi"/>
        </w:rPr>
        <w:t>utgjør dette en stillingsprosent på 20.</w:t>
      </w:r>
    </w:p>
    <w:p w:rsidR="00B157BB" w:rsidRDefault="00B157BB" w:rsidP="00B157BB">
      <w:pPr>
        <w:rPr>
          <w:rFonts w:asciiTheme="minorHAnsi" w:hAnsiTheme="minorHAnsi" w:cstheme="minorHAnsi"/>
        </w:rPr>
      </w:pPr>
    </w:p>
    <w:p w:rsidR="001E5114" w:rsidRPr="00AC6B8A" w:rsidRDefault="001E5114" w:rsidP="00B157BB">
      <w:pPr>
        <w:rPr>
          <w:rFonts w:asciiTheme="minorHAnsi" w:hAnsiTheme="minorHAnsi" w:cstheme="minorHAnsi"/>
        </w:rPr>
      </w:pPr>
    </w:p>
    <w:p w:rsidR="00B157BB" w:rsidRPr="00AC6B8A" w:rsidRDefault="00B157BB" w:rsidP="00B157BB">
      <w:pPr>
        <w:rPr>
          <w:rFonts w:asciiTheme="minorHAnsi" w:hAnsiTheme="minorHAnsi" w:cstheme="minorHAnsi"/>
          <w:b/>
        </w:rPr>
      </w:pPr>
      <w:r w:rsidRPr="00AC6B8A">
        <w:rPr>
          <w:rFonts w:asciiTheme="minorHAnsi" w:hAnsiTheme="minorHAnsi" w:cstheme="minorHAnsi"/>
          <w:b/>
        </w:rPr>
        <w:t>Konklusjon</w:t>
      </w:r>
      <w:r w:rsidRPr="00AC6B8A">
        <w:rPr>
          <w:rFonts w:asciiTheme="minorHAnsi" w:hAnsiTheme="minorHAnsi" w:cstheme="minorHAnsi"/>
          <w:b/>
        </w:rPr>
        <w:tab/>
      </w:r>
    </w:p>
    <w:p w:rsidR="00B157BB" w:rsidRPr="00AC6B8A" w:rsidRDefault="00B157BB" w:rsidP="00B157BB">
      <w:pPr>
        <w:rPr>
          <w:rFonts w:asciiTheme="minorHAnsi" w:hAnsiTheme="minorHAnsi" w:cstheme="minorHAnsi"/>
        </w:rPr>
      </w:pPr>
      <w:r w:rsidRPr="00AC6B8A">
        <w:rPr>
          <w:rFonts w:asciiTheme="minorHAnsi" w:hAnsiTheme="minorHAnsi" w:cstheme="minorHAnsi"/>
        </w:rPr>
        <w:t xml:space="preserve">Arbeidstaker har rett til økning av sin stilling med en stillingsprosent på </w:t>
      </w:r>
      <w:r w:rsidR="00AC6B8A">
        <w:rPr>
          <w:rFonts w:asciiTheme="minorHAnsi" w:hAnsiTheme="minorHAnsi" w:cstheme="minorHAnsi"/>
        </w:rPr>
        <w:t>15.</w:t>
      </w:r>
    </w:p>
    <w:p w:rsidR="00B157BB" w:rsidRPr="00AC6B8A" w:rsidRDefault="00B157BB" w:rsidP="00B157BB">
      <w:pPr>
        <w:rPr>
          <w:rFonts w:asciiTheme="minorHAnsi" w:hAnsiTheme="minorHAnsi" w:cstheme="minorHAnsi"/>
        </w:rPr>
      </w:pPr>
    </w:p>
    <w:p w:rsidR="00B157BB" w:rsidRPr="005C6FCE" w:rsidRDefault="005C6FCE" w:rsidP="00B157BB">
      <w:pPr>
        <w:rPr>
          <w:rFonts w:asciiTheme="minorHAnsi" w:hAnsiTheme="minorHAnsi" w:cstheme="minorHAnsi"/>
          <w:u w:val="single"/>
        </w:rPr>
      </w:pPr>
      <w:r w:rsidRPr="005C6FCE">
        <w:rPr>
          <w:rFonts w:asciiTheme="minorHAnsi" w:hAnsiTheme="minorHAnsi" w:cstheme="minorHAnsi"/>
          <w:u w:val="single"/>
        </w:rPr>
        <w:t>Vedrørende krav om fortrinnsrett</w:t>
      </w:r>
    </w:p>
    <w:p w:rsidR="005C6FCE" w:rsidRDefault="005C6FCE" w:rsidP="005C6FCE">
      <w:pPr>
        <w:rPr>
          <w:rFonts w:asciiTheme="minorHAnsi" w:hAnsiTheme="minorHAnsi" w:cstheme="minorHAnsi"/>
        </w:rPr>
      </w:pPr>
      <w:r w:rsidRPr="009B2FEA">
        <w:rPr>
          <w:rFonts w:asciiTheme="minorHAnsi" w:hAnsiTheme="minorHAnsi" w:cstheme="minorHAnsi"/>
        </w:rPr>
        <w:t xml:space="preserve">Arbeidsmiljøloven § 14-3 (1) fastsetter at deltidsansatte har fortrinnsrett til utvidet stilling fremfor at arbeidsgiver foretar ny ansettelse i virksomheten. </w:t>
      </w:r>
      <w:r w:rsidR="005A74FF">
        <w:rPr>
          <w:rFonts w:asciiTheme="minorHAnsi" w:hAnsiTheme="minorHAnsi" w:cstheme="minorHAnsi"/>
        </w:rPr>
        <w:t xml:space="preserve">Fortrinnsretten kan også gjelde en del av en stilling. </w:t>
      </w:r>
      <w:r w:rsidRPr="009B2FEA">
        <w:rPr>
          <w:rFonts w:asciiTheme="minorHAnsi" w:hAnsiTheme="minorHAnsi" w:cstheme="minorHAnsi"/>
        </w:rPr>
        <w:t xml:space="preserve">Fortrinnsretten er betinget av at arbeidstaker er kvalifisert for stillingen og at utøvelse av fortrinnsretten ikke vil innebære vesentlige ulemper for virksomheten, jf. § 14-3 (2). </w:t>
      </w:r>
      <w:bookmarkStart w:id="4" w:name="_Hlk19623692"/>
      <w:r w:rsidRPr="009B2FEA">
        <w:rPr>
          <w:rFonts w:asciiTheme="minorHAnsi" w:hAnsiTheme="minorHAnsi" w:cstheme="minorHAnsi"/>
        </w:rPr>
        <w:t>Ved vurderingen av om arbeidstaker er kvalifisert kan det, i henhold til lovens forarbeider, tas hensyn til både faglige og personlige forutsetninger.</w:t>
      </w:r>
    </w:p>
    <w:bookmarkEnd w:id="4"/>
    <w:p w:rsidR="005C6FCE" w:rsidRDefault="005C6FCE" w:rsidP="00E10073">
      <w:pPr>
        <w:pStyle w:val="Punktliste"/>
        <w:numPr>
          <w:ilvl w:val="0"/>
          <w:numId w:val="0"/>
        </w:numPr>
        <w:rPr>
          <w:rFonts w:asciiTheme="minorHAnsi" w:hAnsiTheme="minorHAnsi" w:cstheme="minorHAnsi"/>
        </w:rPr>
      </w:pPr>
    </w:p>
    <w:p w:rsidR="004D3829" w:rsidRPr="004D3829" w:rsidRDefault="004D3829" w:rsidP="004D3829">
      <w:pPr>
        <w:rPr>
          <w:rFonts w:asciiTheme="minorHAnsi" w:hAnsiTheme="minorHAnsi" w:cstheme="minorHAnsi"/>
          <w:szCs w:val="24"/>
        </w:rPr>
      </w:pPr>
      <w:r w:rsidRPr="00E04AF9">
        <w:rPr>
          <w:rFonts w:asciiTheme="minorHAnsi" w:hAnsiTheme="minorHAnsi" w:cstheme="minorHAnsi"/>
          <w:szCs w:val="24"/>
        </w:rPr>
        <w:t>Det fremgår av lovens ordlyd at fortrinnsretten gjelder «utvidet stilling». I forarbeidene til arbeidsmiljøloven § 14-3 (</w:t>
      </w:r>
      <w:proofErr w:type="spellStart"/>
      <w:r w:rsidRPr="00E04AF9">
        <w:rPr>
          <w:rFonts w:asciiTheme="minorHAnsi" w:hAnsiTheme="minorHAnsi" w:cstheme="minorHAnsi"/>
          <w:szCs w:val="24"/>
        </w:rPr>
        <w:t>Innst</w:t>
      </w:r>
      <w:proofErr w:type="spellEnd"/>
      <w:r w:rsidRPr="00E04AF9">
        <w:rPr>
          <w:rFonts w:asciiTheme="minorHAnsi" w:hAnsiTheme="minorHAnsi" w:cstheme="minorHAnsi"/>
          <w:szCs w:val="24"/>
        </w:rPr>
        <w:t>. O. nr. 100 for 2004-2005 pkt. 17.2) presiseres det at retten gjelder stillinger med om lag samme arbeidsoppgaver som den deltidsansatte allerede utfører i sin faste stilling. Dette er også lagt til grunn i nemndas praksis.</w:t>
      </w:r>
    </w:p>
    <w:p w:rsidR="004D3829" w:rsidRDefault="004D3829" w:rsidP="00E10073">
      <w:pPr>
        <w:pStyle w:val="Punktliste"/>
        <w:numPr>
          <w:ilvl w:val="0"/>
          <w:numId w:val="0"/>
        </w:numPr>
        <w:rPr>
          <w:rFonts w:asciiTheme="minorHAnsi" w:hAnsiTheme="minorHAnsi" w:cstheme="minorHAnsi"/>
        </w:rPr>
      </w:pPr>
    </w:p>
    <w:p w:rsidR="00E10073" w:rsidRDefault="00E10073" w:rsidP="00E10073">
      <w:pPr>
        <w:pStyle w:val="Punktliste"/>
        <w:numPr>
          <w:ilvl w:val="0"/>
          <w:numId w:val="0"/>
        </w:numPr>
        <w:rPr>
          <w:rFonts w:asciiTheme="minorHAnsi" w:hAnsiTheme="minorHAnsi" w:cstheme="minorHAnsi"/>
          <w:color w:val="FF0000"/>
        </w:rPr>
      </w:pPr>
      <w:r>
        <w:rPr>
          <w:rFonts w:asciiTheme="minorHAnsi" w:hAnsiTheme="minorHAnsi" w:cstheme="minorHAnsi"/>
        </w:rPr>
        <w:t>Det er ikke omtvistet</w:t>
      </w:r>
      <w:r w:rsidR="00F131CA">
        <w:rPr>
          <w:rFonts w:asciiTheme="minorHAnsi" w:hAnsiTheme="minorHAnsi" w:cstheme="minorHAnsi"/>
        </w:rPr>
        <w:t xml:space="preserve"> mellom partene</w:t>
      </w:r>
      <w:r>
        <w:rPr>
          <w:rFonts w:asciiTheme="minorHAnsi" w:hAnsiTheme="minorHAnsi" w:cstheme="minorHAnsi"/>
        </w:rPr>
        <w:t xml:space="preserve"> at de to midlertidige stillingene på </w:t>
      </w:r>
      <w:r w:rsidR="005A74FF">
        <w:rPr>
          <w:rFonts w:asciiTheme="minorHAnsi" w:hAnsiTheme="minorHAnsi" w:cstheme="minorHAnsi"/>
        </w:rPr>
        <w:t xml:space="preserve">tilsammen </w:t>
      </w:r>
      <w:r>
        <w:rPr>
          <w:rFonts w:asciiTheme="minorHAnsi" w:hAnsiTheme="minorHAnsi" w:cstheme="minorHAnsi"/>
        </w:rPr>
        <w:t xml:space="preserve">20 prosent er å anse som en utvidelse av </w:t>
      </w:r>
      <w:r w:rsidR="00912234">
        <w:rPr>
          <w:rFonts w:asciiTheme="minorHAnsi" w:hAnsiTheme="minorHAnsi" w:cstheme="minorHAnsi"/>
        </w:rPr>
        <w:t>A</w:t>
      </w:r>
      <w:r>
        <w:rPr>
          <w:rFonts w:asciiTheme="minorHAnsi" w:hAnsiTheme="minorHAnsi" w:cstheme="minorHAnsi"/>
        </w:rPr>
        <w:t xml:space="preserve"> faste stilling</w:t>
      </w:r>
      <w:r w:rsidR="005A74FF">
        <w:rPr>
          <w:rFonts w:asciiTheme="minorHAnsi" w:hAnsiTheme="minorHAnsi" w:cstheme="minorHAnsi"/>
        </w:rPr>
        <w:t>.</w:t>
      </w:r>
      <w:r>
        <w:rPr>
          <w:rFonts w:asciiTheme="minorHAnsi" w:hAnsiTheme="minorHAnsi" w:cstheme="minorHAnsi"/>
        </w:rPr>
        <w:t xml:space="preserve"> </w:t>
      </w:r>
      <w:r w:rsidR="00043798">
        <w:rPr>
          <w:rFonts w:asciiTheme="minorHAnsi" w:hAnsiTheme="minorHAnsi" w:cstheme="minorHAnsi"/>
        </w:rPr>
        <w:t xml:space="preserve">Arbeidsgiver har opplyst at </w:t>
      </w:r>
      <w:r w:rsidR="00912234">
        <w:rPr>
          <w:rFonts w:asciiTheme="minorHAnsi" w:hAnsiTheme="minorHAnsi" w:cstheme="minorHAnsi"/>
          <w:szCs w:val="24"/>
        </w:rPr>
        <w:t>A</w:t>
      </w:r>
      <w:r w:rsidR="00043798" w:rsidRPr="00AC6B8A">
        <w:rPr>
          <w:rFonts w:asciiTheme="minorHAnsi" w:hAnsiTheme="minorHAnsi" w:cstheme="minorHAnsi"/>
          <w:szCs w:val="24"/>
        </w:rPr>
        <w:t xml:space="preserve"> </w:t>
      </w:r>
      <w:r w:rsidR="00043798">
        <w:rPr>
          <w:rFonts w:asciiTheme="minorHAnsi" w:hAnsiTheme="minorHAnsi" w:cstheme="minorHAnsi"/>
          <w:szCs w:val="24"/>
        </w:rPr>
        <w:t xml:space="preserve">ikke </w:t>
      </w:r>
      <w:r w:rsidR="00043798" w:rsidRPr="00AC6B8A">
        <w:rPr>
          <w:rFonts w:asciiTheme="minorHAnsi" w:hAnsiTheme="minorHAnsi" w:cstheme="minorHAnsi"/>
          <w:szCs w:val="24"/>
        </w:rPr>
        <w:t>har blitt tilbudt høyere stilling fordi hennes arbeidsinnsats ikke har forbedret seg etter gjentatte beskjeder</w:t>
      </w:r>
      <w:r w:rsidR="00043798" w:rsidRPr="00D42934">
        <w:rPr>
          <w:rFonts w:asciiTheme="minorHAnsi" w:hAnsiTheme="minorHAnsi" w:cstheme="minorHAnsi"/>
          <w:szCs w:val="24"/>
        </w:rPr>
        <w:t xml:space="preserve">. Nemnda forstår dette som at arbeidsgiver anfører at </w:t>
      </w:r>
      <w:r w:rsidR="00912234">
        <w:rPr>
          <w:rFonts w:asciiTheme="minorHAnsi" w:hAnsiTheme="minorHAnsi" w:cstheme="minorHAnsi"/>
          <w:szCs w:val="24"/>
        </w:rPr>
        <w:t>A</w:t>
      </w:r>
      <w:r w:rsidR="00043798" w:rsidRPr="00D42934">
        <w:rPr>
          <w:rFonts w:asciiTheme="minorHAnsi" w:hAnsiTheme="minorHAnsi" w:cstheme="minorHAnsi"/>
          <w:szCs w:val="24"/>
        </w:rPr>
        <w:t xml:space="preserve"> ikke er kvalifisert for høyere stillingsprosent.</w:t>
      </w:r>
    </w:p>
    <w:p w:rsidR="00AA4AD5" w:rsidRDefault="00AA4AD5" w:rsidP="00E10073">
      <w:pPr>
        <w:pStyle w:val="Punktliste"/>
        <w:numPr>
          <w:ilvl w:val="0"/>
          <w:numId w:val="0"/>
        </w:numPr>
        <w:rPr>
          <w:rFonts w:asciiTheme="minorHAnsi" w:hAnsiTheme="minorHAnsi" w:cstheme="minorHAnsi"/>
          <w:color w:val="FF0000"/>
        </w:rPr>
      </w:pPr>
    </w:p>
    <w:p w:rsidR="00AA4AD5" w:rsidRPr="00043798" w:rsidRDefault="00AA4AD5" w:rsidP="00E10073">
      <w:pPr>
        <w:pStyle w:val="Punktliste"/>
        <w:numPr>
          <w:ilvl w:val="0"/>
          <w:numId w:val="0"/>
        </w:numPr>
        <w:rPr>
          <w:rFonts w:asciiTheme="minorHAnsi" w:hAnsiTheme="minorHAnsi" w:cstheme="minorHAnsi"/>
        </w:rPr>
      </w:pPr>
      <w:r w:rsidRPr="00043798">
        <w:rPr>
          <w:rFonts w:asciiTheme="minorHAnsi" w:hAnsiTheme="minorHAnsi" w:cstheme="minorHAnsi"/>
        </w:rPr>
        <w:t xml:space="preserve">Nemnda legger i tråd med partenes opplysninger til grunn at </w:t>
      </w:r>
      <w:r w:rsidR="00912234">
        <w:rPr>
          <w:rFonts w:asciiTheme="minorHAnsi" w:hAnsiTheme="minorHAnsi" w:cstheme="minorHAnsi"/>
        </w:rPr>
        <w:t>A</w:t>
      </w:r>
      <w:r w:rsidRPr="00043798">
        <w:rPr>
          <w:rFonts w:asciiTheme="minorHAnsi" w:hAnsiTheme="minorHAnsi" w:cstheme="minorHAnsi"/>
        </w:rPr>
        <w:t xml:space="preserve"> oppfyller de formelle krav for </w:t>
      </w:r>
      <w:r w:rsidR="00043798">
        <w:rPr>
          <w:rFonts w:asciiTheme="minorHAnsi" w:hAnsiTheme="minorHAnsi" w:cstheme="minorHAnsi"/>
        </w:rPr>
        <w:t>de to midlertidige stillingene</w:t>
      </w:r>
      <w:r w:rsidRPr="00043798">
        <w:rPr>
          <w:rFonts w:asciiTheme="minorHAnsi" w:hAnsiTheme="minorHAnsi" w:cstheme="minorHAnsi"/>
        </w:rPr>
        <w:t xml:space="preserve"> og at hennes nåværende stilling inneholder de samme oppgaver. Den aktuelle endringen er således utelukkende knyttet til at </w:t>
      </w:r>
      <w:r w:rsidR="00912234">
        <w:rPr>
          <w:rFonts w:asciiTheme="minorHAnsi" w:hAnsiTheme="minorHAnsi" w:cstheme="minorHAnsi"/>
        </w:rPr>
        <w:t>A</w:t>
      </w:r>
      <w:r w:rsidR="00F10B85">
        <w:rPr>
          <w:rFonts w:asciiTheme="minorHAnsi" w:hAnsiTheme="minorHAnsi" w:cstheme="minorHAnsi"/>
        </w:rPr>
        <w:t>s</w:t>
      </w:r>
      <w:bookmarkStart w:id="5" w:name="_GoBack"/>
      <w:bookmarkEnd w:id="5"/>
      <w:r w:rsidRPr="00043798">
        <w:rPr>
          <w:rFonts w:asciiTheme="minorHAnsi" w:hAnsiTheme="minorHAnsi" w:cstheme="minorHAnsi"/>
        </w:rPr>
        <w:t xml:space="preserve"> stillingsandel vil øke fra </w:t>
      </w:r>
      <w:r w:rsidR="00043798">
        <w:rPr>
          <w:rFonts w:asciiTheme="minorHAnsi" w:hAnsiTheme="minorHAnsi" w:cstheme="minorHAnsi"/>
        </w:rPr>
        <w:t>5 til 25 prosent</w:t>
      </w:r>
      <w:r w:rsidRPr="00043798">
        <w:rPr>
          <w:rFonts w:asciiTheme="minorHAnsi" w:hAnsiTheme="minorHAnsi" w:cstheme="minorHAnsi"/>
        </w:rPr>
        <w:t xml:space="preserve">. Nemnda finner på grunnlag av en konkret vurdering av sakens dokumenter og partenes opplysninger at arbeidsgiver ikke i tilstrekkelig grad har underbygget påstandene om at </w:t>
      </w:r>
      <w:r w:rsidR="00912234">
        <w:rPr>
          <w:rFonts w:asciiTheme="minorHAnsi" w:hAnsiTheme="minorHAnsi" w:cstheme="minorHAnsi"/>
        </w:rPr>
        <w:t>A</w:t>
      </w:r>
      <w:r w:rsidRPr="00043798">
        <w:rPr>
          <w:rFonts w:asciiTheme="minorHAnsi" w:hAnsiTheme="minorHAnsi" w:cstheme="minorHAnsi"/>
        </w:rPr>
        <w:t xml:space="preserve"> ikke er kvalifisert. </w:t>
      </w:r>
    </w:p>
    <w:p w:rsidR="00E10073" w:rsidRPr="00E10073" w:rsidRDefault="00E10073" w:rsidP="00E10073">
      <w:pPr>
        <w:pStyle w:val="Punktliste"/>
        <w:numPr>
          <w:ilvl w:val="0"/>
          <w:numId w:val="0"/>
        </w:numPr>
        <w:rPr>
          <w:rFonts w:asciiTheme="minorHAnsi" w:hAnsiTheme="minorHAnsi" w:cstheme="minorHAnsi"/>
        </w:rPr>
      </w:pPr>
    </w:p>
    <w:p w:rsidR="005C6FCE" w:rsidRPr="000D28A7" w:rsidRDefault="005C6FCE" w:rsidP="005C6FCE">
      <w:pPr>
        <w:rPr>
          <w:rFonts w:asciiTheme="minorHAnsi" w:hAnsiTheme="minorHAnsi" w:cstheme="minorHAnsi"/>
          <w:szCs w:val="24"/>
        </w:rPr>
      </w:pPr>
      <w:r w:rsidRPr="000D28A7">
        <w:rPr>
          <w:rFonts w:asciiTheme="minorHAnsi" w:hAnsiTheme="minorHAnsi" w:cstheme="minorHAnsi"/>
          <w:szCs w:val="24"/>
        </w:rPr>
        <w:t xml:space="preserve">Det avgjørende for nemnda blir etter dette om utøvelse av fortrinnsretten vil medføre vesentlig ulempe for virksomheten, jf. § 14-3 (2). </w:t>
      </w:r>
    </w:p>
    <w:p w:rsidR="005C6FCE" w:rsidRPr="000D28A7" w:rsidRDefault="005C6FCE" w:rsidP="005C6FCE">
      <w:pPr>
        <w:rPr>
          <w:rFonts w:asciiTheme="minorHAnsi" w:hAnsiTheme="minorHAnsi" w:cstheme="minorHAnsi"/>
          <w:szCs w:val="24"/>
        </w:rPr>
      </w:pPr>
    </w:p>
    <w:p w:rsidR="005C6FCE" w:rsidRDefault="005C6FCE" w:rsidP="005C6FCE">
      <w:pPr>
        <w:rPr>
          <w:rFonts w:asciiTheme="minorHAnsi" w:hAnsiTheme="minorHAnsi" w:cstheme="minorHAnsi"/>
          <w:szCs w:val="24"/>
        </w:rPr>
      </w:pPr>
      <w:r w:rsidRPr="000D28A7">
        <w:rPr>
          <w:rFonts w:asciiTheme="minorHAnsi" w:hAnsiTheme="minorHAnsi" w:cstheme="minorHAnsi"/>
          <w:szCs w:val="24"/>
        </w:rPr>
        <w:t xml:space="preserve">Hva som ligger i begrepet vesentlig ulempe, er ikke nærmere definert i loven. Av lovens forarbeider, Ot. prp. nr. 49 (2004-2005) </w:t>
      </w:r>
      <w:r>
        <w:rPr>
          <w:rFonts w:asciiTheme="minorHAnsi" w:hAnsiTheme="minorHAnsi" w:cstheme="minorHAnsi"/>
          <w:szCs w:val="24"/>
        </w:rPr>
        <w:t>punkt 17.2.6</w:t>
      </w:r>
      <w:r w:rsidRPr="000D28A7">
        <w:rPr>
          <w:rFonts w:asciiTheme="minorHAnsi" w:hAnsiTheme="minorHAnsi" w:cstheme="minorHAnsi"/>
          <w:szCs w:val="24"/>
        </w:rPr>
        <w:t>, fremgår det at dette vil bero på en konkret vurdering av om utøvelse av fortrinnsretten i det enkelte tilfelle vil gi urimelige utslag for virksomheten</w:t>
      </w:r>
      <w:r>
        <w:rPr>
          <w:rFonts w:asciiTheme="minorHAnsi" w:hAnsiTheme="minorHAnsi" w:cstheme="minorHAnsi"/>
          <w:szCs w:val="24"/>
        </w:rPr>
        <w:t xml:space="preserve">: </w:t>
      </w:r>
    </w:p>
    <w:p w:rsidR="005C6FCE" w:rsidRDefault="005C6FCE" w:rsidP="005C6FCE">
      <w:pPr>
        <w:rPr>
          <w:rFonts w:asciiTheme="minorHAnsi" w:hAnsiTheme="minorHAnsi" w:cstheme="minorHAnsi"/>
          <w:szCs w:val="24"/>
        </w:rPr>
      </w:pPr>
    </w:p>
    <w:p w:rsidR="005C6FCE" w:rsidRPr="0095552A" w:rsidRDefault="005C6FCE" w:rsidP="005C6FCE">
      <w:pPr>
        <w:ind w:left="708"/>
        <w:rPr>
          <w:rFonts w:asciiTheme="minorHAnsi" w:hAnsiTheme="minorHAnsi" w:cstheme="minorHAnsi"/>
          <w:i/>
          <w:szCs w:val="24"/>
        </w:rPr>
      </w:pPr>
      <w:r>
        <w:rPr>
          <w:rFonts w:asciiTheme="minorHAnsi" w:hAnsiTheme="minorHAnsi" w:cstheme="minorHAnsi"/>
          <w:i/>
          <w:szCs w:val="24"/>
        </w:rPr>
        <w:t>«</w:t>
      </w:r>
      <w:r w:rsidRPr="0095552A">
        <w:rPr>
          <w:rFonts w:asciiTheme="minorHAnsi" w:hAnsiTheme="minorHAnsi" w:cstheme="minorHAnsi"/>
          <w:i/>
          <w:szCs w:val="24"/>
        </w:rPr>
        <w:t xml:space="preserve">Det kan imidlertid være nødvendig for virksomheten å ansette flere personer, for eksempel for å få tilstrekkelig antall arbeidstakere til å dekke opp helgearbeid for å unngå å komme i konflikt med lovens regler om ukentlig hvile. Det kan også tenkes at fortrinnsretten kan føre til ulemper for de øvrige arbeidstakerne, for eksempel i form av at flere av disse får et betydelig innslag av arbeid på ubekvemme tidspunkter (natt- eller søndagsarbeid), fordi det er færre personer å dele arbeidet på. I slike tilfeller kan </w:t>
      </w:r>
      <w:r w:rsidRPr="0095552A">
        <w:rPr>
          <w:rFonts w:asciiTheme="minorHAnsi" w:hAnsiTheme="minorHAnsi" w:cstheme="minorHAnsi"/>
          <w:i/>
          <w:szCs w:val="24"/>
        </w:rPr>
        <w:lastRenderedPageBreak/>
        <w:t>det være relevant for arbeidsgiver å påberope seg at fortrinnsretten fører til vesentlig ulempe</w:t>
      </w:r>
      <w:r>
        <w:rPr>
          <w:rFonts w:asciiTheme="minorHAnsi" w:hAnsiTheme="minorHAnsi" w:cstheme="minorHAnsi"/>
          <w:i/>
          <w:szCs w:val="24"/>
        </w:rPr>
        <w:t>.»</w:t>
      </w:r>
    </w:p>
    <w:p w:rsidR="005C6FCE" w:rsidRDefault="005C6FCE" w:rsidP="005C6FCE">
      <w:pPr>
        <w:rPr>
          <w:rFonts w:asciiTheme="minorHAnsi" w:hAnsiTheme="minorHAnsi" w:cstheme="minorHAnsi"/>
          <w:szCs w:val="24"/>
        </w:rPr>
      </w:pPr>
    </w:p>
    <w:p w:rsidR="005C6FCE" w:rsidRPr="00E10073" w:rsidRDefault="00E10073" w:rsidP="005C6FCE">
      <w:pPr>
        <w:autoSpaceDE w:val="0"/>
        <w:autoSpaceDN w:val="0"/>
        <w:adjustRightInd w:val="0"/>
        <w:rPr>
          <w:rFonts w:asciiTheme="minorHAnsi" w:hAnsiTheme="minorHAnsi" w:cstheme="minorHAnsi"/>
          <w:szCs w:val="24"/>
        </w:rPr>
      </w:pPr>
      <w:r w:rsidRPr="00E10073">
        <w:rPr>
          <w:rFonts w:asciiTheme="minorHAnsi" w:hAnsiTheme="minorHAnsi" w:cstheme="minorHAnsi"/>
          <w:szCs w:val="24"/>
        </w:rPr>
        <w:t>Arbeidsgiver har anført at de gj</w:t>
      </w:r>
      <w:r>
        <w:rPr>
          <w:rFonts w:asciiTheme="minorHAnsi" w:hAnsiTheme="minorHAnsi" w:cstheme="minorHAnsi"/>
          <w:szCs w:val="24"/>
        </w:rPr>
        <w:t xml:space="preserve">orde de to midlertidige ansettelsene for å få mer fleksibilitet i teamet og fordi en ansatt i 50 prosent stilling er langtidssykemeldt. </w:t>
      </w:r>
    </w:p>
    <w:p w:rsidR="00313EF0" w:rsidRPr="004D3829" w:rsidRDefault="00313EF0" w:rsidP="005C6FCE">
      <w:pPr>
        <w:rPr>
          <w:rFonts w:asciiTheme="minorHAnsi" w:hAnsiTheme="minorHAnsi" w:cstheme="minorHAnsi"/>
          <w:szCs w:val="24"/>
        </w:rPr>
      </w:pPr>
    </w:p>
    <w:p w:rsidR="00F131CA" w:rsidRDefault="00585071" w:rsidP="00F131CA">
      <w:pPr>
        <w:rPr>
          <w:rFonts w:asciiTheme="minorHAnsi" w:hAnsiTheme="minorHAnsi" w:cstheme="minorHAnsi"/>
          <w:szCs w:val="24"/>
        </w:rPr>
      </w:pPr>
      <w:r>
        <w:rPr>
          <w:rFonts w:asciiTheme="minorHAnsi" w:hAnsiTheme="minorHAnsi" w:cstheme="minorHAnsi"/>
          <w:bCs/>
          <w:szCs w:val="24"/>
        </w:rPr>
        <w:t>Nemnda har etter en konkret vurdering kommet til at det</w:t>
      </w:r>
      <w:r w:rsidR="00193A80">
        <w:rPr>
          <w:rFonts w:asciiTheme="minorHAnsi" w:hAnsiTheme="minorHAnsi" w:cstheme="minorHAnsi"/>
          <w:bCs/>
          <w:szCs w:val="24"/>
        </w:rPr>
        <w:t xml:space="preserve"> ikke </w:t>
      </w:r>
      <w:r w:rsidR="00F131CA">
        <w:rPr>
          <w:rFonts w:asciiTheme="minorHAnsi" w:hAnsiTheme="minorHAnsi" w:cstheme="minorHAnsi"/>
          <w:bCs/>
          <w:szCs w:val="24"/>
        </w:rPr>
        <w:t xml:space="preserve">er sannsynliggjort at det </w:t>
      </w:r>
      <w:r w:rsidR="00193A80">
        <w:rPr>
          <w:rFonts w:asciiTheme="minorHAnsi" w:hAnsiTheme="minorHAnsi" w:cstheme="minorHAnsi"/>
          <w:bCs/>
          <w:szCs w:val="24"/>
        </w:rPr>
        <w:t xml:space="preserve">vil medføre vesentlig ulempe for virksomheten at </w:t>
      </w:r>
      <w:r w:rsidR="00912234">
        <w:rPr>
          <w:rFonts w:asciiTheme="minorHAnsi" w:hAnsiTheme="minorHAnsi" w:cstheme="minorHAnsi"/>
          <w:bCs/>
          <w:szCs w:val="24"/>
        </w:rPr>
        <w:t>A</w:t>
      </w:r>
      <w:r w:rsidR="00193A80">
        <w:rPr>
          <w:rFonts w:asciiTheme="minorHAnsi" w:hAnsiTheme="minorHAnsi" w:cstheme="minorHAnsi"/>
          <w:bCs/>
          <w:szCs w:val="24"/>
        </w:rPr>
        <w:t xml:space="preserve"> gis fortrinnsrett til de to midlertidige stillingene på tilsammen 20 prosent. Arbeidsgiver har ikke tilstrekkelig konkretisert hva som eventuelt vil være en vesentlig ulempe ved å gi arbeidstaker fortrinnsrett til utvidet stilling. Arbeidsgiver har vist til at</w:t>
      </w:r>
      <w:r w:rsidR="00F131CA">
        <w:rPr>
          <w:rFonts w:asciiTheme="minorHAnsi" w:hAnsiTheme="minorHAnsi" w:cstheme="minorHAnsi"/>
          <w:bCs/>
          <w:szCs w:val="24"/>
        </w:rPr>
        <w:t xml:space="preserve"> de ønsker mer fleksibilitet i teamet og at de ønsker å erstatte en arbeidstaker som er 50 prosent sykemeldt. I tillegg har arbeidsgiver vist til at de ikke har gitt </w:t>
      </w:r>
      <w:r w:rsidR="00912234">
        <w:rPr>
          <w:rFonts w:asciiTheme="minorHAnsi" w:hAnsiTheme="minorHAnsi" w:cstheme="minorHAnsi"/>
          <w:bCs/>
          <w:szCs w:val="24"/>
        </w:rPr>
        <w:t>A</w:t>
      </w:r>
      <w:r w:rsidR="00F131CA">
        <w:rPr>
          <w:rFonts w:asciiTheme="minorHAnsi" w:hAnsiTheme="minorHAnsi" w:cstheme="minorHAnsi"/>
          <w:bCs/>
          <w:szCs w:val="24"/>
        </w:rPr>
        <w:t xml:space="preserve"> utvidet stilling fordi </w:t>
      </w:r>
      <w:r w:rsidR="00F131CA" w:rsidRPr="00AC6B8A">
        <w:rPr>
          <w:rFonts w:asciiTheme="minorHAnsi" w:hAnsiTheme="minorHAnsi" w:cstheme="minorHAnsi"/>
          <w:szCs w:val="24"/>
        </w:rPr>
        <w:t>hennes arbeidsinnsats ikke har forbedret seg etter gjentatte beskjeder.</w:t>
      </w:r>
      <w:r w:rsidR="00F131CA">
        <w:rPr>
          <w:rFonts w:asciiTheme="minorHAnsi" w:hAnsiTheme="minorHAnsi" w:cstheme="minorHAnsi"/>
          <w:szCs w:val="24"/>
        </w:rPr>
        <w:t xml:space="preserve"> </w:t>
      </w:r>
      <w:r w:rsidR="00DC6A82">
        <w:rPr>
          <w:rFonts w:asciiTheme="minorHAnsi" w:hAnsiTheme="minorHAnsi" w:cstheme="minorHAnsi"/>
          <w:szCs w:val="24"/>
        </w:rPr>
        <w:t xml:space="preserve">Nemnda kan ikke se at dette utgjør en vesentlig ulempe i lovens forstand. </w:t>
      </w:r>
    </w:p>
    <w:p w:rsidR="00043747" w:rsidRDefault="00043747" w:rsidP="00F131CA">
      <w:pPr>
        <w:rPr>
          <w:rFonts w:asciiTheme="minorHAnsi" w:hAnsiTheme="minorHAnsi" w:cstheme="minorHAnsi"/>
          <w:szCs w:val="24"/>
        </w:rPr>
      </w:pPr>
    </w:p>
    <w:p w:rsidR="00043747" w:rsidRDefault="00043747" w:rsidP="00F131CA">
      <w:pPr>
        <w:rPr>
          <w:rFonts w:asciiTheme="minorHAnsi" w:hAnsiTheme="minorHAnsi" w:cstheme="minorHAnsi"/>
        </w:rPr>
      </w:pPr>
      <w:r w:rsidRPr="000D28A7">
        <w:rPr>
          <w:rFonts w:asciiTheme="minorHAnsi" w:hAnsiTheme="minorHAnsi" w:cstheme="minorHAnsi"/>
          <w:szCs w:val="24"/>
        </w:rPr>
        <w:t>Nemnda vil avslutningsvis bemerke at det er uheldig at arbeidsgiver ikke har gjennomført drøftinger i henhold til arbeidsmiljøloven § 14-3 (3).</w:t>
      </w:r>
      <w:r w:rsidR="005916E1">
        <w:rPr>
          <w:rFonts w:asciiTheme="minorHAnsi" w:hAnsiTheme="minorHAnsi" w:cstheme="minorHAnsi"/>
          <w:szCs w:val="24"/>
        </w:rPr>
        <w:t xml:space="preserve"> Videre angående arbeidstakers anførsler om at hun ikke blir tildelt ekstravakter, så har nemnda slått fast i tidligere vedtak, se eksempelvis 04/15, 14/16 og 43/16 at fortrinnsretten etter § 14-3 ikke gjelder ekstravakter. Slike vakter anses etter nemndas praksis verken som en «utvidet stilling» eller som en «ny ansettelse» i § 14-3s forstand. Videre vises det til at arbeidsmiljøloven ikke gir noen veiledning om hvordan man skal prioritere mellom flere ansatte når det gjelder tildeling av ekstravakter. Det må i utgangspunktet tilligge arbeidsgiver å foreta denne prioriteringen.</w:t>
      </w:r>
    </w:p>
    <w:p w:rsidR="00B157BB" w:rsidRDefault="00B157BB" w:rsidP="00B157BB">
      <w:pPr>
        <w:rPr>
          <w:rFonts w:asciiTheme="minorHAnsi" w:hAnsiTheme="minorHAnsi" w:cstheme="minorHAnsi"/>
          <w:bCs/>
          <w:szCs w:val="24"/>
        </w:rPr>
      </w:pPr>
    </w:p>
    <w:p w:rsidR="00043798" w:rsidRPr="00043747" w:rsidRDefault="00043798" w:rsidP="00B157BB">
      <w:pPr>
        <w:rPr>
          <w:rFonts w:asciiTheme="minorHAnsi" w:hAnsiTheme="minorHAnsi" w:cstheme="minorHAnsi"/>
          <w:b/>
          <w:bCs/>
          <w:szCs w:val="24"/>
        </w:rPr>
      </w:pPr>
      <w:r w:rsidRPr="00043747">
        <w:rPr>
          <w:rFonts w:asciiTheme="minorHAnsi" w:hAnsiTheme="minorHAnsi" w:cstheme="minorHAnsi"/>
          <w:b/>
          <w:bCs/>
          <w:szCs w:val="24"/>
        </w:rPr>
        <w:t>Konklusjon</w:t>
      </w:r>
    </w:p>
    <w:p w:rsidR="00043798" w:rsidRPr="00AC6B8A" w:rsidRDefault="00043798" w:rsidP="00B157BB">
      <w:pPr>
        <w:rPr>
          <w:rFonts w:asciiTheme="minorHAnsi" w:hAnsiTheme="minorHAnsi" w:cstheme="minorHAnsi"/>
          <w:bCs/>
          <w:szCs w:val="24"/>
        </w:rPr>
      </w:pPr>
      <w:r>
        <w:rPr>
          <w:rFonts w:asciiTheme="minorHAnsi" w:hAnsiTheme="minorHAnsi" w:cstheme="minorHAnsi"/>
          <w:bCs/>
          <w:szCs w:val="24"/>
        </w:rPr>
        <w:t xml:space="preserve">Ansettelsen av to midlertidige deltidsansatte var i strid med </w:t>
      </w:r>
      <w:r w:rsidR="00763275">
        <w:rPr>
          <w:rFonts w:asciiTheme="minorHAnsi" w:hAnsiTheme="minorHAnsi" w:cstheme="minorHAnsi"/>
          <w:bCs/>
          <w:szCs w:val="24"/>
        </w:rPr>
        <w:t>A</w:t>
      </w:r>
      <w:r>
        <w:rPr>
          <w:rFonts w:asciiTheme="minorHAnsi" w:hAnsiTheme="minorHAnsi" w:cstheme="minorHAnsi"/>
          <w:bCs/>
          <w:szCs w:val="24"/>
        </w:rPr>
        <w:t xml:space="preserve"> fortrinnsrett e</w:t>
      </w:r>
      <w:r w:rsidR="001D43B5">
        <w:rPr>
          <w:rFonts w:asciiTheme="minorHAnsi" w:hAnsiTheme="minorHAnsi" w:cstheme="minorHAnsi"/>
          <w:bCs/>
          <w:szCs w:val="24"/>
        </w:rPr>
        <w:t>t</w:t>
      </w:r>
      <w:r>
        <w:rPr>
          <w:rFonts w:asciiTheme="minorHAnsi" w:hAnsiTheme="minorHAnsi" w:cstheme="minorHAnsi"/>
          <w:bCs/>
          <w:szCs w:val="24"/>
        </w:rPr>
        <w:t xml:space="preserve">ter arbeidsmiljøloven § 14-3. </w:t>
      </w:r>
    </w:p>
    <w:p w:rsidR="00B157BB" w:rsidRPr="00AC6B8A" w:rsidRDefault="00B157BB" w:rsidP="00B157BB">
      <w:pPr>
        <w:rPr>
          <w:rFonts w:asciiTheme="minorHAnsi" w:hAnsiTheme="minorHAnsi" w:cstheme="minorHAnsi"/>
          <w:szCs w:val="24"/>
        </w:rPr>
      </w:pPr>
    </w:p>
    <w:p w:rsidR="001E5114" w:rsidRDefault="001E5114" w:rsidP="00EC675E">
      <w:pPr>
        <w:pStyle w:val="Overskrift1"/>
        <w:rPr>
          <w:rFonts w:asciiTheme="minorHAnsi" w:hAnsiTheme="minorHAnsi" w:cstheme="minorHAnsi"/>
        </w:rPr>
      </w:pPr>
    </w:p>
    <w:p w:rsidR="00EC675E" w:rsidRPr="001E5114" w:rsidRDefault="00B33F81" w:rsidP="00EC675E">
      <w:pPr>
        <w:pStyle w:val="Overskrift1"/>
        <w:rPr>
          <w:rFonts w:asciiTheme="minorHAnsi" w:hAnsiTheme="minorHAnsi" w:cstheme="minorHAnsi"/>
          <w:b w:val="0"/>
        </w:rPr>
      </w:pPr>
      <w:r w:rsidRPr="001E5114">
        <w:rPr>
          <w:rFonts w:asciiTheme="minorHAnsi" w:hAnsiTheme="minorHAnsi" w:cstheme="minorHAnsi"/>
          <w:b w:val="0"/>
        </w:rPr>
        <w:t>Tvisteløsningsnemnda</w:t>
      </w:r>
      <w:r w:rsidR="00EC675E" w:rsidRPr="001E5114">
        <w:rPr>
          <w:rFonts w:asciiTheme="minorHAnsi" w:hAnsiTheme="minorHAnsi" w:cstheme="minorHAnsi"/>
          <w:b w:val="0"/>
        </w:rPr>
        <w:t xml:space="preserve">  </w:t>
      </w: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p w:rsidR="00161517" w:rsidRPr="00AC6B8A" w:rsidRDefault="00F10B85" w:rsidP="00161517">
      <w:pPr>
        <w:rPr>
          <w:rFonts w:asciiTheme="minorHAnsi" w:hAnsiTheme="minorHAnsi" w:cstheme="minorHAnsi"/>
          <w:szCs w:val="24"/>
        </w:rPr>
      </w:pPr>
      <w:sdt>
        <w:sdtPr>
          <w:rPr>
            <w:rFonts w:asciiTheme="minorHAnsi" w:hAnsiTheme="minorHAnsi" w:cstheme="minorHAnsi"/>
            <w:szCs w:val="24"/>
          </w:rPr>
          <w:tag w:val="Leder"/>
          <w:id w:val="533929521"/>
          <w:placeholder>
            <w:docPart w:val="E6B4888A7D5A4321B15E8DF433555820"/>
          </w:placeholder>
          <w:dropDownList>
            <w:listItem w:value="Velg et element."/>
            <w:listItem w:displayText="Anne Marie Due" w:value="Anne Marie Due"/>
            <w:listItem w:displayText="Steffen G. Rogstad" w:value="Steffen G. Rogstad"/>
            <w:listItem w:displayText="Sigrun Sagedahl" w:value="Sigrun Sagedahl"/>
          </w:dropDownList>
        </w:sdtPr>
        <w:sdtEndPr/>
        <w:sdtContent>
          <w:r w:rsidR="00661424" w:rsidRPr="00AC6B8A">
            <w:rPr>
              <w:rFonts w:asciiTheme="minorHAnsi" w:hAnsiTheme="minorHAnsi" w:cstheme="minorHAnsi"/>
              <w:szCs w:val="24"/>
            </w:rPr>
            <w:t>Steffen G. Rogstad</w:t>
          </w:r>
        </w:sdtContent>
      </w:sdt>
    </w:p>
    <w:p w:rsidR="00EC675E" w:rsidRPr="00AC6B8A" w:rsidRDefault="00F10B85" w:rsidP="00161517">
      <w:pPr>
        <w:rPr>
          <w:rFonts w:asciiTheme="minorHAnsi" w:hAnsiTheme="minorHAnsi" w:cstheme="minorHAnsi"/>
          <w:szCs w:val="24"/>
        </w:rPr>
      </w:pPr>
      <w:sdt>
        <w:sdtPr>
          <w:rPr>
            <w:rFonts w:asciiTheme="minorHAnsi" w:hAnsiTheme="minorHAnsi" w:cstheme="minorHAnsi"/>
            <w:szCs w:val="24"/>
          </w:rPr>
          <w:id w:val="-1794133780"/>
          <w:placeholder>
            <w:docPart w:val="A29E24C19ECE448A9DB2925BA53AB0F8"/>
          </w:placeholder>
          <w:dropDownList>
            <w:listItem w:value="Velg et element."/>
            <w:listItem w:displayText="Leder" w:value="Leder"/>
            <w:listItem w:displayText="Nestleder" w:value="Nestleder"/>
          </w:dropDownList>
        </w:sdtPr>
        <w:sdtEndPr/>
        <w:sdtContent>
          <w:r w:rsidR="00661424" w:rsidRPr="00AC6B8A">
            <w:rPr>
              <w:rFonts w:asciiTheme="minorHAnsi" w:hAnsiTheme="minorHAnsi" w:cstheme="minorHAnsi"/>
              <w:szCs w:val="24"/>
            </w:rPr>
            <w:t>Nestleder</w:t>
          </w:r>
        </w:sdtContent>
      </w:sdt>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p>
    <w:sdt>
      <w:sdtPr>
        <w:rPr>
          <w:rFonts w:asciiTheme="minorHAnsi" w:hAnsiTheme="minorHAnsi" w:cstheme="minorHAnsi"/>
          <w:szCs w:val="24"/>
        </w:rPr>
        <w:id w:val="-739639395"/>
        <w:placeholder>
          <w:docPart w:val="B8DD2EC4D8974B6FBE404FD5BFF2B3FB"/>
        </w:placeholder>
        <w:date w:fullDate="2019-10-29T00:00:00Z">
          <w:dateFormat w:val="d. MMMM yyyy"/>
          <w:lid w:val="nb-NO"/>
          <w:storeMappedDataAs w:val="dateTime"/>
          <w:calendar w:val="gregorian"/>
        </w:date>
      </w:sdtPr>
      <w:sdtEndPr/>
      <w:sdtContent>
        <w:p w:rsidR="00161517" w:rsidRPr="00AC6B8A" w:rsidRDefault="001E5114" w:rsidP="00161517">
          <w:pPr>
            <w:rPr>
              <w:rFonts w:asciiTheme="minorHAnsi" w:hAnsiTheme="minorHAnsi" w:cstheme="minorHAnsi"/>
              <w:szCs w:val="24"/>
            </w:rPr>
          </w:pPr>
          <w:r>
            <w:rPr>
              <w:rFonts w:asciiTheme="minorHAnsi" w:hAnsiTheme="minorHAnsi" w:cstheme="minorHAnsi"/>
              <w:szCs w:val="24"/>
            </w:rPr>
            <w:t>29. oktober 2019</w:t>
          </w:r>
        </w:p>
      </w:sdtContent>
    </w:sdt>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b/>
          <w:bCs/>
          <w:szCs w:val="24"/>
        </w:rPr>
      </w:pPr>
    </w:p>
    <w:p w:rsidR="00EC675E" w:rsidRPr="00AC6B8A" w:rsidRDefault="00EC675E" w:rsidP="00EC675E">
      <w:pPr>
        <w:rPr>
          <w:rFonts w:asciiTheme="minorHAnsi" w:hAnsiTheme="minorHAnsi" w:cstheme="minorHAnsi"/>
          <w:b/>
          <w:bCs/>
          <w:szCs w:val="24"/>
        </w:rPr>
      </w:pPr>
      <w:r w:rsidRPr="00AC6B8A">
        <w:rPr>
          <w:rFonts w:asciiTheme="minorHAnsi" w:hAnsiTheme="minorHAnsi" w:cstheme="minorHAnsi"/>
          <w:b/>
          <w:bCs/>
          <w:szCs w:val="24"/>
        </w:rPr>
        <w:t>Til orientering:</w:t>
      </w:r>
    </w:p>
    <w:p w:rsidR="00EC675E" w:rsidRPr="00AC6B8A" w:rsidRDefault="00EC675E" w:rsidP="00EC675E">
      <w:pPr>
        <w:rPr>
          <w:rFonts w:asciiTheme="minorHAnsi" w:hAnsiTheme="minorHAnsi" w:cstheme="minorHAnsi"/>
          <w:szCs w:val="24"/>
        </w:rPr>
      </w:pPr>
      <w:r w:rsidRPr="00AC6B8A">
        <w:rPr>
          <w:rFonts w:asciiTheme="minorHAnsi" w:hAnsiTheme="minorHAnsi" w:cstheme="minorHAnsi"/>
          <w:szCs w:val="24"/>
        </w:rPr>
        <w:t xml:space="preserve">Tvister som nevnt i §§ 8-3, 10-13, 12-14, 14-3 og 14-4 a kan bringes inn for domstolene etter at </w:t>
      </w:r>
      <w:r w:rsidR="00B33F81" w:rsidRPr="00AC6B8A">
        <w:rPr>
          <w:rFonts w:asciiTheme="minorHAnsi" w:hAnsiTheme="minorHAnsi" w:cstheme="minorHAnsi"/>
          <w:szCs w:val="24"/>
        </w:rPr>
        <w:t>Tvisteløsningsnemnda</w:t>
      </w:r>
      <w:r w:rsidRPr="00AC6B8A">
        <w:rPr>
          <w:rFonts w:asciiTheme="minorHAnsi" w:hAnsiTheme="minorHAnsi" w:cstheme="minorHAnsi"/>
          <w:szCs w:val="24"/>
        </w:rPr>
        <w:t xml:space="preserve">s avgjørelse foreligger, jf. arbeidsmiljøloven § 17-2 (2). Nemndas konklusjon står ved lag mens saken er til behandling ved domstolene. Dersom dette vil virke urimelig, kan retten etter krav fra en av partene fastsette en annen midlertidig ordning. </w:t>
      </w: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r w:rsidRPr="00AC6B8A">
        <w:rPr>
          <w:rFonts w:asciiTheme="minorHAnsi" w:hAnsiTheme="minorHAnsi" w:cstheme="minorHAnsi"/>
          <w:szCs w:val="24"/>
        </w:rPr>
        <w:lastRenderedPageBreak/>
        <w:t xml:space="preserve">Fristen for å bringe tvisten inn for domstolene er åtte uker fra det tidspunktet parten ble underrettet om nemndas avgjørelse, jf. arbeidsmiljøloven § 17-2 (3).  </w:t>
      </w:r>
    </w:p>
    <w:p w:rsidR="00EC675E" w:rsidRPr="00AC6B8A" w:rsidRDefault="00EC675E" w:rsidP="00EC675E">
      <w:pPr>
        <w:rPr>
          <w:rFonts w:asciiTheme="minorHAnsi" w:hAnsiTheme="minorHAnsi" w:cstheme="minorHAnsi"/>
          <w:szCs w:val="24"/>
        </w:rPr>
      </w:pPr>
    </w:p>
    <w:p w:rsidR="00EC675E" w:rsidRPr="00AC6B8A" w:rsidRDefault="00EC675E" w:rsidP="00EC675E">
      <w:pPr>
        <w:rPr>
          <w:rFonts w:asciiTheme="minorHAnsi" w:hAnsiTheme="minorHAnsi" w:cstheme="minorHAnsi"/>
          <w:szCs w:val="24"/>
        </w:rPr>
      </w:pPr>
      <w:r w:rsidRPr="00AC6B8A">
        <w:rPr>
          <w:rFonts w:asciiTheme="minorHAnsi" w:hAnsiTheme="minorHAnsi" w:cstheme="minorHAnsi"/>
          <w:szCs w:val="24"/>
        </w:rPr>
        <w:t xml:space="preserve">Reises det ikke søksmål innen fristen, har vedtaket virkning som en rettskraftig dom, og det kan fullbyrdes etter reglene som gjelder for dommer, jf. arbeidsmiljøloven § 17-2 (4). </w:t>
      </w:r>
    </w:p>
    <w:p w:rsidR="00EC675E" w:rsidRPr="00AC6B8A" w:rsidRDefault="00EC675E" w:rsidP="00EC675E">
      <w:pPr>
        <w:rPr>
          <w:rFonts w:asciiTheme="minorHAnsi" w:hAnsiTheme="minorHAnsi" w:cstheme="minorHAnsi"/>
          <w:szCs w:val="24"/>
        </w:rPr>
      </w:pPr>
    </w:p>
    <w:p w:rsidR="003C19FA" w:rsidRPr="00AC6B8A" w:rsidRDefault="00F10B85"/>
    <w:sectPr w:rsidR="003C19FA" w:rsidRPr="00AC6B8A" w:rsidSect="004B6E7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0A2" w:rsidRDefault="001130A2">
      <w:r>
        <w:separator/>
      </w:r>
    </w:p>
  </w:endnote>
  <w:endnote w:type="continuationSeparator" w:id="0">
    <w:p w:rsidR="001130A2" w:rsidRDefault="0011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441920"/>
      <w:docPartObj>
        <w:docPartGallery w:val="Page Numbers (Bottom of Page)"/>
        <w:docPartUnique/>
      </w:docPartObj>
    </w:sdtPr>
    <w:sdtEndPr/>
    <w:sdtContent>
      <w:p w:rsidR="009B5871" w:rsidRDefault="00EC675E">
        <w:pPr>
          <w:pStyle w:val="Bunntekst"/>
          <w:jc w:val="right"/>
        </w:pPr>
        <w:r>
          <w:fldChar w:fldCharType="begin"/>
        </w:r>
        <w:r>
          <w:instrText>PAGE   \* MERGEFORMAT</w:instrText>
        </w:r>
        <w:r>
          <w:fldChar w:fldCharType="separate"/>
        </w:r>
        <w:r w:rsidR="00187023">
          <w:rPr>
            <w:noProof/>
          </w:rPr>
          <w:t>7</w:t>
        </w:r>
        <w:r>
          <w:fldChar w:fldCharType="end"/>
        </w:r>
      </w:p>
    </w:sdtContent>
  </w:sdt>
  <w:p w:rsidR="008D2394" w:rsidRDefault="00F10B8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0A2" w:rsidRDefault="001130A2">
      <w:r>
        <w:separator/>
      </w:r>
    </w:p>
  </w:footnote>
  <w:footnote w:type="continuationSeparator" w:id="0">
    <w:p w:rsidR="001130A2" w:rsidRDefault="00113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1C7CDE"/>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5E"/>
    <w:rsid w:val="000036C5"/>
    <w:rsid w:val="0004314D"/>
    <w:rsid w:val="00043747"/>
    <w:rsid w:val="00043798"/>
    <w:rsid w:val="000D35C3"/>
    <w:rsid w:val="000D3D25"/>
    <w:rsid w:val="000F6DDC"/>
    <w:rsid w:val="000F6F85"/>
    <w:rsid w:val="000F6FEF"/>
    <w:rsid w:val="001130A2"/>
    <w:rsid w:val="001258CA"/>
    <w:rsid w:val="00150F5C"/>
    <w:rsid w:val="00161517"/>
    <w:rsid w:val="00187023"/>
    <w:rsid w:val="00193A80"/>
    <w:rsid w:val="0019772C"/>
    <w:rsid w:val="001D1A47"/>
    <w:rsid w:val="001D43B5"/>
    <w:rsid w:val="001E5114"/>
    <w:rsid w:val="001F38E5"/>
    <w:rsid w:val="00231B8B"/>
    <w:rsid w:val="002C6B18"/>
    <w:rsid w:val="002D2F23"/>
    <w:rsid w:val="002F5BD9"/>
    <w:rsid w:val="0030139B"/>
    <w:rsid w:val="00313EF0"/>
    <w:rsid w:val="00361CB2"/>
    <w:rsid w:val="00385D31"/>
    <w:rsid w:val="003973F2"/>
    <w:rsid w:val="003B7713"/>
    <w:rsid w:val="003C2357"/>
    <w:rsid w:val="003E4030"/>
    <w:rsid w:val="003F3B3F"/>
    <w:rsid w:val="0040369B"/>
    <w:rsid w:val="00442B2D"/>
    <w:rsid w:val="00456594"/>
    <w:rsid w:val="004755DE"/>
    <w:rsid w:val="00481C3D"/>
    <w:rsid w:val="004B3E35"/>
    <w:rsid w:val="004D3829"/>
    <w:rsid w:val="004E695A"/>
    <w:rsid w:val="004F07EB"/>
    <w:rsid w:val="00501AB7"/>
    <w:rsid w:val="00563C70"/>
    <w:rsid w:val="00585071"/>
    <w:rsid w:val="005916E1"/>
    <w:rsid w:val="005A2057"/>
    <w:rsid w:val="005A74FF"/>
    <w:rsid w:val="005C6FCE"/>
    <w:rsid w:val="005E2C94"/>
    <w:rsid w:val="00640AE3"/>
    <w:rsid w:val="00661424"/>
    <w:rsid w:val="006876BC"/>
    <w:rsid w:val="006939DA"/>
    <w:rsid w:val="006B46F0"/>
    <w:rsid w:val="0071395B"/>
    <w:rsid w:val="00716A79"/>
    <w:rsid w:val="007228F9"/>
    <w:rsid w:val="00763275"/>
    <w:rsid w:val="007B626F"/>
    <w:rsid w:val="007B7A0C"/>
    <w:rsid w:val="007F3524"/>
    <w:rsid w:val="00807BAA"/>
    <w:rsid w:val="00821C87"/>
    <w:rsid w:val="00823B2F"/>
    <w:rsid w:val="00881962"/>
    <w:rsid w:val="008E6EC7"/>
    <w:rsid w:val="008F46FD"/>
    <w:rsid w:val="009068D5"/>
    <w:rsid w:val="00912234"/>
    <w:rsid w:val="00914D28"/>
    <w:rsid w:val="00935FE8"/>
    <w:rsid w:val="00945043"/>
    <w:rsid w:val="00947525"/>
    <w:rsid w:val="00A64A0A"/>
    <w:rsid w:val="00A8465A"/>
    <w:rsid w:val="00AA4AD5"/>
    <w:rsid w:val="00AB4DBB"/>
    <w:rsid w:val="00AC6B8A"/>
    <w:rsid w:val="00AC7A23"/>
    <w:rsid w:val="00AF53CB"/>
    <w:rsid w:val="00B157BB"/>
    <w:rsid w:val="00B33F81"/>
    <w:rsid w:val="00B846D9"/>
    <w:rsid w:val="00B84860"/>
    <w:rsid w:val="00B907BB"/>
    <w:rsid w:val="00BC34C9"/>
    <w:rsid w:val="00BF5BF7"/>
    <w:rsid w:val="00C16B09"/>
    <w:rsid w:val="00C31CA7"/>
    <w:rsid w:val="00C8221F"/>
    <w:rsid w:val="00CA199B"/>
    <w:rsid w:val="00CA2E51"/>
    <w:rsid w:val="00CA77C4"/>
    <w:rsid w:val="00CC096A"/>
    <w:rsid w:val="00CD70AC"/>
    <w:rsid w:val="00CF7CD4"/>
    <w:rsid w:val="00D01A0D"/>
    <w:rsid w:val="00D42934"/>
    <w:rsid w:val="00D92052"/>
    <w:rsid w:val="00DC6A82"/>
    <w:rsid w:val="00DD7424"/>
    <w:rsid w:val="00DE5103"/>
    <w:rsid w:val="00E10073"/>
    <w:rsid w:val="00E162F7"/>
    <w:rsid w:val="00E44F5F"/>
    <w:rsid w:val="00EB1A92"/>
    <w:rsid w:val="00EC675E"/>
    <w:rsid w:val="00ED19B1"/>
    <w:rsid w:val="00EF6567"/>
    <w:rsid w:val="00F10B85"/>
    <w:rsid w:val="00F131CA"/>
    <w:rsid w:val="00F24D86"/>
    <w:rsid w:val="00F52885"/>
    <w:rsid w:val="00F52C2A"/>
    <w:rsid w:val="00F57728"/>
    <w:rsid w:val="00FB0F32"/>
    <w:rsid w:val="00FC0F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9D5B"/>
  <w15:chartTrackingRefBased/>
  <w15:docId w15:val="{ABAEF88A-A995-4168-BF44-732B3098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75E"/>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EC675E"/>
    <w:pPr>
      <w:keepNext/>
      <w:outlineLvl w:val="0"/>
    </w:pPr>
    <w:rPr>
      <w:b/>
      <w:bCs/>
      <w:szCs w:val="24"/>
    </w:rPr>
  </w:style>
  <w:style w:type="paragraph" w:styleId="Overskrift2">
    <w:name w:val="heading 2"/>
    <w:basedOn w:val="Normal"/>
    <w:next w:val="Normal"/>
    <w:link w:val="Overskrift2Tegn"/>
    <w:uiPriority w:val="9"/>
    <w:unhideWhenUsed/>
    <w:qFormat/>
    <w:rsid w:val="00B157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157B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C675E"/>
    <w:rPr>
      <w:rFonts w:ascii="Times New Roman" w:eastAsia="Times New Roman" w:hAnsi="Times New Roman" w:cs="Times New Roman"/>
      <w:b/>
      <w:bCs/>
      <w:sz w:val="24"/>
      <w:szCs w:val="24"/>
      <w:lang w:eastAsia="nb-NO"/>
    </w:rPr>
  </w:style>
  <w:style w:type="paragraph" w:styleId="Bunntekst">
    <w:name w:val="footer"/>
    <w:basedOn w:val="Normal"/>
    <w:link w:val="BunntekstTegn"/>
    <w:uiPriority w:val="99"/>
    <w:rsid w:val="00EC675E"/>
    <w:pPr>
      <w:tabs>
        <w:tab w:val="center" w:pos="4536"/>
        <w:tab w:val="right" w:pos="9072"/>
      </w:tabs>
    </w:pPr>
    <w:rPr>
      <w:szCs w:val="24"/>
    </w:rPr>
  </w:style>
  <w:style w:type="character" w:customStyle="1" w:styleId="BunntekstTegn">
    <w:name w:val="Bunntekst Tegn"/>
    <w:basedOn w:val="Standardskriftforavsnitt"/>
    <w:link w:val="Bunntekst"/>
    <w:uiPriority w:val="99"/>
    <w:rsid w:val="00EC675E"/>
    <w:rPr>
      <w:rFonts w:ascii="Times New Roman" w:eastAsia="Times New Roman" w:hAnsi="Times New Roman" w:cs="Times New Roman"/>
      <w:sz w:val="24"/>
      <w:szCs w:val="24"/>
      <w:lang w:eastAsia="nb-NO"/>
    </w:rPr>
  </w:style>
  <w:style w:type="character" w:styleId="Plassholdertekst">
    <w:name w:val="Placeholder Text"/>
    <w:basedOn w:val="Standardskriftforavsnitt"/>
    <w:uiPriority w:val="99"/>
    <w:semiHidden/>
    <w:rsid w:val="00EC675E"/>
    <w:rPr>
      <w:color w:val="808080"/>
    </w:rPr>
  </w:style>
  <w:style w:type="table" w:styleId="Tabellrutenett">
    <w:name w:val="Table Grid"/>
    <w:basedOn w:val="Vanligtabell"/>
    <w:uiPriority w:val="59"/>
    <w:rsid w:val="00EC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B157BB"/>
    <w:rPr>
      <w:rFonts w:asciiTheme="majorHAnsi" w:eastAsiaTheme="majorEastAsia" w:hAnsiTheme="majorHAnsi" w:cstheme="majorBidi"/>
      <w:color w:val="2F5496" w:themeColor="accent1" w:themeShade="BF"/>
      <w:sz w:val="26"/>
      <w:szCs w:val="26"/>
      <w:lang w:eastAsia="nb-NO"/>
    </w:rPr>
  </w:style>
  <w:style w:type="character" w:customStyle="1" w:styleId="Overskrift3Tegn">
    <w:name w:val="Overskrift 3 Tegn"/>
    <w:basedOn w:val="Standardskriftforavsnitt"/>
    <w:link w:val="Overskrift3"/>
    <w:uiPriority w:val="9"/>
    <w:rsid w:val="00B157BB"/>
    <w:rPr>
      <w:rFonts w:asciiTheme="majorHAnsi" w:eastAsiaTheme="majorEastAsia" w:hAnsiTheme="majorHAnsi" w:cstheme="majorBidi"/>
      <w:color w:val="1F3763" w:themeColor="accent1" w:themeShade="7F"/>
      <w:sz w:val="24"/>
      <w:szCs w:val="24"/>
      <w:lang w:eastAsia="nb-NO"/>
    </w:rPr>
  </w:style>
  <w:style w:type="character" w:styleId="Merknadsreferanse">
    <w:name w:val="annotation reference"/>
    <w:basedOn w:val="Standardskriftforavsnitt"/>
    <w:uiPriority w:val="99"/>
    <w:semiHidden/>
    <w:unhideWhenUsed/>
    <w:rsid w:val="00563C70"/>
    <w:rPr>
      <w:sz w:val="16"/>
      <w:szCs w:val="16"/>
    </w:rPr>
  </w:style>
  <w:style w:type="paragraph" w:styleId="Merknadstekst">
    <w:name w:val="annotation text"/>
    <w:basedOn w:val="Normal"/>
    <w:link w:val="MerknadstekstTegn"/>
    <w:uiPriority w:val="99"/>
    <w:semiHidden/>
    <w:unhideWhenUsed/>
    <w:rsid w:val="00563C70"/>
    <w:rPr>
      <w:sz w:val="20"/>
    </w:rPr>
  </w:style>
  <w:style w:type="character" w:customStyle="1" w:styleId="MerknadstekstTegn">
    <w:name w:val="Merknadstekst Tegn"/>
    <w:basedOn w:val="Standardskriftforavsnitt"/>
    <w:link w:val="Merknadstekst"/>
    <w:uiPriority w:val="99"/>
    <w:semiHidden/>
    <w:rsid w:val="00563C70"/>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63C70"/>
    <w:rPr>
      <w:b/>
      <w:bCs/>
    </w:rPr>
  </w:style>
  <w:style w:type="character" w:customStyle="1" w:styleId="KommentaremneTegn">
    <w:name w:val="Kommentaremne Tegn"/>
    <w:basedOn w:val="MerknadstekstTegn"/>
    <w:link w:val="Kommentaremne"/>
    <w:uiPriority w:val="99"/>
    <w:semiHidden/>
    <w:rsid w:val="00563C70"/>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563C7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63C70"/>
    <w:rPr>
      <w:rFonts w:ascii="Segoe UI" w:eastAsia="Times New Roman" w:hAnsi="Segoe UI" w:cs="Segoe UI"/>
      <w:sz w:val="18"/>
      <w:szCs w:val="18"/>
      <w:lang w:eastAsia="nb-NO"/>
    </w:rPr>
  </w:style>
  <w:style w:type="paragraph" w:customStyle="1" w:styleId="Default">
    <w:name w:val="Default"/>
    <w:rsid w:val="005C6FCE"/>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Punktliste">
    <w:name w:val="List Bullet"/>
    <w:basedOn w:val="Normal"/>
    <w:uiPriority w:val="99"/>
    <w:unhideWhenUsed/>
    <w:rsid w:val="005C6FC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DE8D810DF46A1B52878D6B7C7C1A0"/>
        <w:category>
          <w:name w:val="Generelt"/>
          <w:gallery w:val="placeholder"/>
        </w:category>
        <w:types>
          <w:type w:val="bbPlcHdr"/>
        </w:types>
        <w:behaviors>
          <w:behavior w:val="content"/>
        </w:behaviors>
        <w:guid w:val="{E7942E91-FD09-4110-8D8C-7E50C406FF22}"/>
      </w:docPartPr>
      <w:docPartBody>
        <w:p w:rsidR="000918D2" w:rsidRDefault="00D915FD" w:rsidP="00D915FD">
          <w:pPr>
            <w:pStyle w:val="EFADE8D810DF46A1B52878D6B7C7C1A0"/>
          </w:pPr>
          <w:r w:rsidRPr="002540E1">
            <w:rPr>
              <w:rStyle w:val="Plassholdertekst"/>
            </w:rPr>
            <w:t>Klikk eller trykk for å skrive inn en dato.</w:t>
          </w:r>
        </w:p>
      </w:docPartBody>
    </w:docPart>
    <w:docPart>
      <w:docPartPr>
        <w:name w:val="C185281628B248A6917ECEDD7F24468C"/>
        <w:category>
          <w:name w:val="Generelt"/>
          <w:gallery w:val="placeholder"/>
        </w:category>
        <w:types>
          <w:type w:val="bbPlcHdr"/>
        </w:types>
        <w:behaviors>
          <w:behavior w:val="content"/>
        </w:behaviors>
        <w:guid w:val="{11EBF3F4-EC02-4100-9348-E6B5E70AE81E}"/>
      </w:docPartPr>
      <w:docPartBody>
        <w:p w:rsidR="000918D2" w:rsidRDefault="00D915FD" w:rsidP="00D915FD">
          <w:pPr>
            <w:pStyle w:val="C185281628B248A6917ECEDD7F24468C"/>
          </w:pPr>
          <w:r w:rsidRPr="00B045C5">
            <w:rPr>
              <w:rStyle w:val="Plassholdertekst"/>
            </w:rPr>
            <w:t>Velg et element.</w:t>
          </w:r>
        </w:p>
      </w:docPartBody>
    </w:docPart>
    <w:docPart>
      <w:docPartPr>
        <w:name w:val="A29E24C19ECE448A9DB2925BA53AB0F8"/>
        <w:category>
          <w:name w:val="Generelt"/>
          <w:gallery w:val="placeholder"/>
        </w:category>
        <w:types>
          <w:type w:val="bbPlcHdr"/>
        </w:types>
        <w:behaviors>
          <w:behavior w:val="content"/>
        </w:behaviors>
        <w:guid w:val="{BFCE5A2D-4786-4EAB-9C1E-C077EE9E5476}"/>
      </w:docPartPr>
      <w:docPartBody>
        <w:p w:rsidR="000918D2" w:rsidRDefault="00D915FD" w:rsidP="00D915FD">
          <w:pPr>
            <w:pStyle w:val="A29E24C19ECE448A9DB2925BA53AB0F8"/>
          </w:pPr>
          <w:r w:rsidRPr="002107D9">
            <w:rPr>
              <w:rStyle w:val="Plassholdertekst"/>
            </w:rPr>
            <w:t>Velg et element.</w:t>
          </w:r>
        </w:p>
      </w:docPartBody>
    </w:docPart>
    <w:docPart>
      <w:docPartPr>
        <w:name w:val="863DB4040D184EFE8F3ABA66C6E6898F"/>
        <w:category>
          <w:name w:val="Generelt"/>
          <w:gallery w:val="placeholder"/>
        </w:category>
        <w:types>
          <w:type w:val="bbPlcHdr"/>
        </w:types>
        <w:behaviors>
          <w:behavior w:val="content"/>
        </w:behaviors>
        <w:guid w:val="{B2DF9067-2FEA-44DB-A27C-F62B8AC1C80D}"/>
      </w:docPartPr>
      <w:docPartBody>
        <w:p w:rsidR="007A6E5D" w:rsidRDefault="00C82C2D" w:rsidP="00C82C2D">
          <w:pPr>
            <w:pStyle w:val="863DB4040D184EFE8F3ABA66C6E6898F"/>
          </w:pPr>
          <w:r w:rsidRPr="004477A8">
            <w:rPr>
              <w:rStyle w:val="Plassholdertekst"/>
            </w:rPr>
            <w:t>Velg et element.</w:t>
          </w:r>
        </w:p>
      </w:docPartBody>
    </w:docPart>
    <w:docPart>
      <w:docPartPr>
        <w:name w:val="E6B4888A7D5A4321B15E8DF433555820"/>
        <w:category>
          <w:name w:val="Generelt"/>
          <w:gallery w:val="placeholder"/>
        </w:category>
        <w:types>
          <w:type w:val="bbPlcHdr"/>
        </w:types>
        <w:behaviors>
          <w:behavior w:val="content"/>
        </w:behaviors>
        <w:guid w:val="{7032E7C3-634B-4B17-AC2F-F86CC1CF6968}"/>
      </w:docPartPr>
      <w:docPartBody>
        <w:p w:rsidR="00130C5F" w:rsidRDefault="00766FDB" w:rsidP="00766FDB">
          <w:pPr>
            <w:pStyle w:val="E6B4888A7D5A4321B15E8DF433555820"/>
          </w:pPr>
          <w:r w:rsidRPr="00B045C5">
            <w:rPr>
              <w:rStyle w:val="Plassholdertekst"/>
            </w:rPr>
            <w:t>Velg et element.</w:t>
          </w:r>
        </w:p>
      </w:docPartBody>
    </w:docPart>
    <w:docPart>
      <w:docPartPr>
        <w:name w:val="B8DD2EC4D8974B6FBE404FD5BFF2B3FB"/>
        <w:category>
          <w:name w:val="Generelt"/>
          <w:gallery w:val="placeholder"/>
        </w:category>
        <w:types>
          <w:type w:val="bbPlcHdr"/>
        </w:types>
        <w:behaviors>
          <w:behavior w:val="content"/>
        </w:behaviors>
        <w:guid w:val="{653AF5EC-0848-42F9-A148-FCFEBF761401}"/>
      </w:docPartPr>
      <w:docPartBody>
        <w:p w:rsidR="00130C5F" w:rsidRDefault="00766FDB" w:rsidP="00766FDB">
          <w:pPr>
            <w:pStyle w:val="B8DD2EC4D8974B6FBE404FD5BFF2B3FB"/>
          </w:pPr>
          <w:r w:rsidRPr="002540E1">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FD"/>
    <w:rsid w:val="000918D2"/>
    <w:rsid w:val="00130C5F"/>
    <w:rsid w:val="001A6FB3"/>
    <w:rsid w:val="002A4B0B"/>
    <w:rsid w:val="00766FDB"/>
    <w:rsid w:val="00782B02"/>
    <w:rsid w:val="007A6E5D"/>
    <w:rsid w:val="00BD5999"/>
    <w:rsid w:val="00C82C2D"/>
    <w:rsid w:val="00D915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66FDB"/>
    <w:rPr>
      <w:color w:val="808080"/>
    </w:rPr>
  </w:style>
  <w:style w:type="paragraph" w:customStyle="1" w:styleId="EFADE8D810DF46A1B52878D6B7C7C1A0">
    <w:name w:val="EFADE8D810DF46A1B52878D6B7C7C1A0"/>
    <w:rsid w:val="00D915FD"/>
  </w:style>
  <w:style w:type="paragraph" w:customStyle="1" w:styleId="C185281628B248A6917ECEDD7F24468C">
    <w:name w:val="C185281628B248A6917ECEDD7F24468C"/>
    <w:rsid w:val="00D915FD"/>
  </w:style>
  <w:style w:type="paragraph" w:customStyle="1" w:styleId="A29E24C19ECE448A9DB2925BA53AB0F8">
    <w:name w:val="A29E24C19ECE448A9DB2925BA53AB0F8"/>
    <w:rsid w:val="00D915FD"/>
  </w:style>
  <w:style w:type="paragraph" w:customStyle="1" w:styleId="863DB4040D184EFE8F3ABA66C6E6898F">
    <w:name w:val="863DB4040D184EFE8F3ABA66C6E6898F"/>
    <w:rsid w:val="00C82C2D"/>
  </w:style>
  <w:style w:type="paragraph" w:customStyle="1" w:styleId="E6B4888A7D5A4321B15E8DF433555820">
    <w:name w:val="E6B4888A7D5A4321B15E8DF433555820"/>
    <w:rsid w:val="00766FDB"/>
  </w:style>
  <w:style w:type="paragraph" w:customStyle="1" w:styleId="B8DD2EC4D8974B6FBE404FD5BFF2B3FB">
    <w:name w:val="B8DD2EC4D8974B6FBE404FD5BFF2B3FB"/>
    <w:rsid w:val="0076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6038-6175-4E9E-90A7-34183316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14536</Characters>
  <Application>Microsoft Office Word</Application>
  <DocSecurity>4</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Helene Nødset</dc:creator>
  <cp:keywords/>
  <dc:description/>
  <cp:lastModifiedBy>Heintz, Janne-Therese</cp:lastModifiedBy>
  <cp:revision>2</cp:revision>
  <cp:lastPrinted>2019-10-29T13:45:00Z</cp:lastPrinted>
  <dcterms:created xsi:type="dcterms:W3CDTF">2019-11-12T08:41:00Z</dcterms:created>
  <dcterms:modified xsi:type="dcterms:W3CDTF">2019-11-12T08:41:00Z</dcterms:modified>
</cp:coreProperties>
</file>